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5A" w:rsidRDefault="00ED0A5A">
      <w:pPr>
        <w:spacing w:before="100" w:beforeAutospacing="1" w:after="100" w:afterAutospacing="1" w:line="500" w:lineRule="exact"/>
        <w:rPr>
          <w:rFonts w:ascii="仿宋" w:eastAsia="仿宋" w:hAnsi="仿宋"/>
          <w:b/>
          <w:bCs/>
          <w:sz w:val="32"/>
          <w:szCs w:val="32"/>
        </w:rPr>
      </w:pPr>
      <w:bookmarkStart w:id="0" w:name="_Toc447122153"/>
      <w:bookmarkStart w:id="1" w:name="_Toc447114214"/>
      <w:bookmarkStart w:id="2" w:name="_Toc447180904"/>
      <w:bookmarkStart w:id="3" w:name="_Toc447122031"/>
      <w:r>
        <w:rPr>
          <w:rFonts w:ascii="仿宋" w:eastAsia="仿宋" w:hAnsi="仿宋" w:hint="eastAsia"/>
          <w:b/>
          <w:bCs/>
          <w:sz w:val="32"/>
          <w:szCs w:val="32"/>
        </w:rPr>
        <w:t>附件2</w:t>
      </w:r>
    </w:p>
    <w:p w:rsidR="001B665A" w:rsidRDefault="00ED0A5A">
      <w:pPr>
        <w:spacing w:before="100" w:beforeAutospacing="1" w:after="100" w:afterAutospacing="1" w:line="500" w:lineRule="exact"/>
        <w:jc w:val="center"/>
        <w:rPr>
          <w:rFonts w:ascii="仿宋" w:eastAsia="仿宋" w:hAnsi="仿宋"/>
          <w:b/>
          <w:bCs/>
          <w:sz w:val="32"/>
          <w:szCs w:val="32"/>
        </w:rPr>
      </w:pPr>
      <w:r>
        <w:rPr>
          <w:rFonts w:ascii="仿宋" w:eastAsia="仿宋" w:hAnsi="仿宋" w:hint="eastAsia"/>
          <w:b/>
          <w:bCs/>
          <w:sz w:val="32"/>
          <w:szCs w:val="32"/>
        </w:rPr>
        <w:t>2023级护理专业人才培养方案</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一、专业名称及代码</w:t>
      </w:r>
    </w:p>
    <w:p w:rsidR="001B665A" w:rsidRDefault="00ED0A5A">
      <w:pPr>
        <w:pStyle w:val="a5"/>
        <w:spacing w:before="0" w:beforeAutospacing="0" w:after="0" w:afterAutospacing="0" w:line="360" w:lineRule="auto"/>
        <w:ind w:firstLine="516"/>
        <w:rPr>
          <w:rFonts w:ascii="仿宋" w:eastAsia="仿宋" w:hAnsi="仿宋"/>
          <w:sz w:val="28"/>
          <w:szCs w:val="28"/>
        </w:rPr>
      </w:pPr>
      <w:r>
        <w:rPr>
          <w:rFonts w:ascii="仿宋" w:eastAsia="仿宋" w:hAnsi="仿宋" w:hint="eastAsia"/>
          <w:sz w:val="28"/>
          <w:szCs w:val="28"/>
        </w:rPr>
        <w:t>专业名称：护理</w:t>
      </w: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专业代码：520201</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二、入学要求</w:t>
      </w: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招生对象为高中毕业生、中职毕业生、技校毕业生，或具有同等学历者。</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三、修业年限</w:t>
      </w:r>
    </w:p>
    <w:bookmarkEnd w:id="0"/>
    <w:bookmarkEnd w:id="1"/>
    <w:bookmarkEnd w:id="2"/>
    <w:bookmarkEnd w:id="3"/>
    <w:p w:rsidR="001B665A" w:rsidRDefault="00ED0A5A">
      <w:pPr>
        <w:pStyle w:val="a5"/>
        <w:adjustRightInd w:val="0"/>
        <w:snapToGrid w:val="0"/>
        <w:spacing w:before="0" w:beforeAutospacing="0" w:after="0" w:afterAutospacing="0" w:line="360" w:lineRule="auto"/>
        <w:ind w:firstLineChars="200" w:firstLine="560"/>
        <w:rPr>
          <w:rFonts w:ascii="黑体" w:eastAsia="黑体" w:hAnsi="黑体"/>
          <w:spacing w:val="-8"/>
          <w:sz w:val="28"/>
          <w:szCs w:val="28"/>
        </w:rPr>
      </w:pPr>
      <w:r>
        <w:rPr>
          <w:rFonts w:ascii="仿宋" w:eastAsia="仿宋" w:hAnsi="仿宋" w:hint="eastAsia"/>
          <w:kern w:val="2"/>
          <w:sz w:val="28"/>
          <w:szCs w:val="28"/>
        </w:rPr>
        <w:t>标准学制：三年</w:t>
      </w:r>
    </w:p>
    <w:p w:rsidR="001B665A" w:rsidRDefault="00ED0A5A">
      <w:pPr>
        <w:numPr>
          <w:ilvl w:val="0"/>
          <w:numId w:val="1"/>
        </w:num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职业面向</w:t>
      </w:r>
    </w:p>
    <w:p w:rsidR="001B665A" w:rsidRDefault="00ED0A5A">
      <w:pPr>
        <w:spacing w:line="360" w:lineRule="auto"/>
        <w:rPr>
          <w:rFonts w:ascii="黑体" w:eastAsia="黑体" w:hAnsi="黑体" w:cs="宋体"/>
          <w:spacing w:val="-8"/>
          <w:sz w:val="28"/>
          <w:szCs w:val="28"/>
        </w:rPr>
      </w:pPr>
      <w:r>
        <w:rPr>
          <w:rFonts w:ascii="黑体" w:eastAsia="黑体" w:hAnsi="黑体" w:cs="宋体" w:hint="eastAsia"/>
          <w:spacing w:val="-8"/>
          <w:sz w:val="28"/>
          <w:szCs w:val="28"/>
        </w:rPr>
        <w:t xml:space="preserve">    </w:t>
      </w:r>
      <w:r>
        <w:rPr>
          <w:rFonts w:ascii="仿宋" w:eastAsia="仿宋" w:hAnsi="仿宋" w:cs="仿宋" w:hint="eastAsia"/>
          <w:sz w:val="28"/>
          <w:szCs w:val="28"/>
        </w:rPr>
        <w:t>毕业生主要面向各级临床医院、城乡社区护理服务机构、疗养院等康复机构、学校健康保健机构、养老院、家庭护理服务机构等就业和自主创业，从事临床护理、社区护理和康复保健等工作。专业对应行业、岗位表见表1。</w:t>
      </w:r>
    </w:p>
    <w:p w:rsidR="001B665A" w:rsidRDefault="00ED0A5A">
      <w:pPr>
        <w:pStyle w:val="a5"/>
        <w:widowControl w:val="0"/>
        <w:spacing w:before="0" w:beforeAutospacing="0" w:after="0" w:afterAutospacing="0" w:line="560" w:lineRule="exact"/>
        <w:ind w:firstLineChars="200" w:firstLine="422"/>
        <w:jc w:val="center"/>
        <w:rPr>
          <w:rFonts w:ascii="仿宋" w:eastAsia="仿宋" w:hAnsi="仿宋"/>
          <w:sz w:val="28"/>
          <w:szCs w:val="28"/>
        </w:rPr>
      </w:pPr>
      <w:r>
        <w:rPr>
          <w:rFonts w:ascii="仿宋" w:eastAsia="仿宋" w:hAnsi="仿宋" w:hint="eastAsia"/>
          <w:b/>
          <w:bCs/>
          <w:sz w:val="21"/>
          <w:szCs w:val="21"/>
        </w:rPr>
        <w:t>表1 专业对应行业、岗位表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02"/>
        <w:gridCol w:w="1535"/>
        <w:gridCol w:w="1672"/>
        <w:gridCol w:w="2025"/>
        <w:gridCol w:w="1850"/>
      </w:tblGrid>
      <w:tr w:rsidR="001B665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ind w:leftChars="-50" w:left="-105" w:rightChars="-50" w:right="-105"/>
              <w:jc w:val="center"/>
              <w:rPr>
                <w:rFonts w:ascii="仿宋" w:eastAsia="仿宋" w:hAnsi="仿宋" w:cs="宋体"/>
                <w:b/>
                <w:szCs w:val="21"/>
              </w:rPr>
            </w:pPr>
            <w:r>
              <w:rPr>
                <w:rFonts w:ascii="仿宋" w:eastAsia="仿宋" w:hAnsi="仿宋" w:cs="宋体"/>
                <w:b/>
                <w:szCs w:val="21"/>
              </w:rPr>
              <w:t>所属专业大类（代码）</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所属专业类</w:t>
            </w:r>
          </w:p>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（代码）</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对应行业</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主要职业类别</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主要岗位类别</w:t>
            </w:r>
          </w:p>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（或技术领域）</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
                <w:szCs w:val="21"/>
              </w:rPr>
            </w:pPr>
            <w:r>
              <w:rPr>
                <w:rFonts w:ascii="仿宋" w:eastAsia="仿宋" w:hAnsi="仿宋" w:cs="宋体"/>
                <w:b/>
                <w:szCs w:val="21"/>
              </w:rPr>
              <w:t>职业资格证书或职业技能等级证书</w:t>
            </w:r>
          </w:p>
        </w:tc>
      </w:tr>
      <w:tr w:rsidR="001B665A">
        <w:trPr>
          <w:trHeight w:val="643"/>
          <w:jc w:val="center"/>
        </w:trPr>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snapToGrid w:val="0"/>
              <w:spacing w:line="300" w:lineRule="exact"/>
              <w:jc w:val="center"/>
              <w:rPr>
                <w:rFonts w:ascii="仿宋" w:eastAsia="仿宋" w:hAnsi="仿宋" w:cs="宋体"/>
                <w:bCs/>
                <w:szCs w:val="21"/>
              </w:rPr>
            </w:pPr>
            <w:r>
              <w:rPr>
                <w:rFonts w:ascii="仿宋" w:eastAsia="仿宋" w:hAnsi="仿宋" w:cs="宋体" w:hint="eastAsia"/>
                <w:szCs w:val="21"/>
                <w:lang w:bidi="ar"/>
              </w:rPr>
              <w:t>医药卫生（52）</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pStyle w:val="a5"/>
              <w:spacing w:before="0" w:beforeAutospacing="0" w:after="0" w:afterAutospacing="0" w:line="240" w:lineRule="exact"/>
              <w:jc w:val="center"/>
              <w:rPr>
                <w:rFonts w:ascii="仿宋" w:eastAsia="仿宋" w:hAnsi="仿宋"/>
                <w:sz w:val="21"/>
                <w:szCs w:val="21"/>
                <w:lang w:bidi="ar"/>
              </w:rPr>
            </w:pPr>
            <w:r>
              <w:rPr>
                <w:rFonts w:ascii="仿宋" w:eastAsia="仿宋" w:hAnsi="仿宋" w:hint="eastAsia"/>
                <w:sz w:val="21"/>
                <w:szCs w:val="21"/>
                <w:lang w:bidi="ar"/>
              </w:rPr>
              <w:t>护理（5202）</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医院（841）</w:t>
            </w: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基层医疗卫生服务（842）</w:t>
            </w: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专业公共卫生服务（843）</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卫生和社会工作（84|85）</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pStyle w:val="a5"/>
              <w:spacing w:before="0" w:beforeAutospacing="0" w:after="0" w:afterAutospacing="0" w:line="240" w:lineRule="exact"/>
              <w:jc w:val="both"/>
              <w:rPr>
                <w:rFonts w:ascii="仿宋" w:eastAsia="仿宋" w:hAnsi="仿宋"/>
                <w:color w:val="333333"/>
                <w:sz w:val="21"/>
                <w:szCs w:val="21"/>
                <w:lang w:bidi="ar"/>
              </w:rPr>
            </w:pPr>
            <w:r>
              <w:rPr>
                <w:rFonts w:ascii="仿宋" w:eastAsia="仿宋" w:hAnsi="仿宋" w:hint="eastAsia"/>
                <w:color w:val="333333"/>
                <w:sz w:val="21"/>
                <w:szCs w:val="21"/>
                <w:lang w:bidi="ar"/>
              </w:rPr>
              <w:t>护士（病房护士、</w:t>
            </w: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门诊护士、急诊护士、手术室护士、社区护士）</w:t>
            </w:r>
          </w:p>
          <w:p w:rsidR="001B665A" w:rsidRDefault="001B665A">
            <w:pPr>
              <w:pStyle w:val="a5"/>
              <w:spacing w:before="0" w:beforeAutospacing="0" w:after="0" w:afterAutospacing="0" w:line="240" w:lineRule="exact"/>
              <w:jc w:val="center"/>
              <w:rPr>
                <w:rFonts w:ascii="仿宋" w:eastAsia="仿宋" w:hAnsi="仿宋"/>
                <w:color w:val="333333"/>
                <w:sz w:val="21"/>
                <w:szCs w:val="21"/>
                <w:lang w:bidi="ar"/>
              </w:rPr>
            </w:pP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老年照护</w:t>
            </w:r>
          </w:p>
          <w:p w:rsidR="001B665A" w:rsidRDefault="001B665A">
            <w:pPr>
              <w:pStyle w:val="a5"/>
              <w:spacing w:before="0" w:beforeAutospacing="0" w:after="0" w:afterAutospacing="0" w:line="240" w:lineRule="exact"/>
              <w:jc w:val="center"/>
              <w:rPr>
                <w:rFonts w:ascii="仿宋" w:eastAsia="仿宋" w:hAnsi="仿宋"/>
                <w:color w:val="333333"/>
                <w:sz w:val="21"/>
                <w:szCs w:val="21"/>
                <w:lang w:bidi="ar"/>
              </w:rPr>
            </w:pP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母婴护理</w:t>
            </w:r>
          </w:p>
        </w:tc>
        <w:tc>
          <w:tcPr>
            <w:tcW w:w="0" w:type="auto"/>
            <w:tcBorders>
              <w:top w:val="single" w:sz="4" w:space="0" w:color="auto"/>
              <w:left w:val="single" w:sz="4" w:space="0" w:color="auto"/>
              <w:bottom w:val="single" w:sz="4" w:space="0" w:color="auto"/>
              <w:right w:val="single" w:sz="4" w:space="0" w:color="auto"/>
            </w:tcBorders>
            <w:vAlign w:val="center"/>
          </w:tcPr>
          <w:p w:rsidR="001B665A" w:rsidRDefault="00ED0A5A">
            <w:pPr>
              <w:pStyle w:val="a5"/>
              <w:spacing w:before="0" w:beforeAutospacing="0" w:after="0" w:afterAutospacing="0" w:line="240" w:lineRule="exact"/>
              <w:jc w:val="both"/>
              <w:rPr>
                <w:rFonts w:ascii="仿宋" w:eastAsia="仿宋" w:hAnsi="仿宋"/>
                <w:color w:val="333333"/>
                <w:sz w:val="21"/>
                <w:szCs w:val="21"/>
                <w:lang w:bidi="ar"/>
              </w:rPr>
            </w:pPr>
            <w:r>
              <w:rPr>
                <w:rFonts w:ascii="仿宋" w:eastAsia="仿宋" w:hAnsi="仿宋" w:hint="eastAsia"/>
                <w:color w:val="333333"/>
                <w:sz w:val="21"/>
                <w:szCs w:val="21"/>
                <w:lang w:bidi="ar"/>
              </w:rPr>
              <w:t>护士执业资格证书</w:t>
            </w:r>
          </w:p>
          <w:p w:rsidR="001B665A" w:rsidRDefault="001B665A">
            <w:pPr>
              <w:pStyle w:val="a5"/>
              <w:spacing w:before="0" w:beforeAutospacing="0" w:after="0" w:afterAutospacing="0" w:line="240" w:lineRule="exact"/>
              <w:jc w:val="center"/>
              <w:rPr>
                <w:rFonts w:ascii="仿宋" w:eastAsia="仿宋" w:hAnsi="仿宋"/>
                <w:color w:val="333333"/>
                <w:sz w:val="21"/>
                <w:szCs w:val="21"/>
                <w:lang w:bidi="ar"/>
              </w:rPr>
            </w:pP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1+X老年照护等级证书（初、中级））</w:t>
            </w:r>
          </w:p>
          <w:p w:rsidR="001B665A" w:rsidRDefault="001B665A">
            <w:pPr>
              <w:pStyle w:val="a5"/>
              <w:spacing w:before="0" w:beforeAutospacing="0" w:after="0" w:afterAutospacing="0" w:line="240" w:lineRule="exact"/>
              <w:jc w:val="center"/>
              <w:rPr>
                <w:rFonts w:ascii="仿宋" w:eastAsia="仿宋" w:hAnsi="仿宋"/>
                <w:color w:val="333333"/>
                <w:sz w:val="21"/>
                <w:szCs w:val="21"/>
                <w:lang w:bidi="ar"/>
              </w:rPr>
            </w:pPr>
          </w:p>
          <w:p w:rsidR="001B665A" w:rsidRDefault="00ED0A5A">
            <w:pPr>
              <w:pStyle w:val="a5"/>
              <w:spacing w:before="0" w:beforeAutospacing="0" w:after="0" w:afterAutospacing="0" w:line="240" w:lineRule="exact"/>
              <w:jc w:val="center"/>
              <w:rPr>
                <w:rFonts w:ascii="仿宋" w:eastAsia="仿宋" w:hAnsi="仿宋"/>
                <w:color w:val="333333"/>
                <w:sz w:val="21"/>
                <w:szCs w:val="21"/>
                <w:lang w:bidi="ar"/>
              </w:rPr>
            </w:pPr>
            <w:r>
              <w:rPr>
                <w:rFonts w:ascii="仿宋" w:eastAsia="仿宋" w:hAnsi="仿宋" w:hint="eastAsia"/>
                <w:color w:val="333333"/>
                <w:sz w:val="21"/>
                <w:szCs w:val="21"/>
                <w:lang w:bidi="ar"/>
              </w:rPr>
              <w:t>1+X母婴护理等级证书（初、中级）</w:t>
            </w:r>
          </w:p>
        </w:tc>
      </w:tr>
    </w:tbl>
    <w:p w:rsidR="001B665A" w:rsidRDefault="00ED0A5A">
      <w:pPr>
        <w:spacing w:line="360" w:lineRule="auto"/>
        <w:ind w:firstLineChars="200" w:firstLine="528"/>
        <w:rPr>
          <w:rFonts w:ascii="黑体" w:eastAsia="黑体" w:hAnsi="黑体" w:cs="宋体"/>
          <w:spacing w:val="-8"/>
          <w:sz w:val="28"/>
          <w:szCs w:val="28"/>
        </w:rPr>
      </w:pPr>
      <w:bookmarkStart w:id="4" w:name="_Toc447114221"/>
      <w:bookmarkStart w:id="5" w:name="_Toc447113935"/>
      <w:r>
        <w:rPr>
          <w:rFonts w:ascii="黑体" w:eastAsia="黑体" w:hAnsi="黑体" w:cs="宋体" w:hint="eastAsia"/>
          <w:spacing w:val="-8"/>
          <w:sz w:val="28"/>
          <w:szCs w:val="28"/>
        </w:rPr>
        <w:t>五</w:t>
      </w:r>
      <w:r>
        <w:rPr>
          <w:rFonts w:ascii="黑体" w:eastAsia="黑体" w:hAnsi="黑体" w:cs="宋体"/>
          <w:spacing w:val="-8"/>
          <w:sz w:val="28"/>
          <w:szCs w:val="28"/>
        </w:rPr>
        <w:t>、培养目标与</w:t>
      </w:r>
      <w:r>
        <w:rPr>
          <w:rFonts w:ascii="黑体" w:eastAsia="黑体" w:hAnsi="黑体" w:cs="宋体" w:hint="eastAsia"/>
          <w:spacing w:val="-8"/>
          <w:sz w:val="28"/>
          <w:szCs w:val="28"/>
        </w:rPr>
        <w:t>培养</w:t>
      </w:r>
      <w:r>
        <w:rPr>
          <w:rFonts w:ascii="黑体" w:eastAsia="黑体" w:hAnsi="黑体" w:cs="宋体"/>
          <w:spacing w:val="-8"/>
          <w:sz w:val="28"/>
          <w:szCs w:val="28"/>
        </w:rPr>
        <w:t>规格</w:t>
      </w: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（一）培养目标</w:t>
      </w:r>
    </w:p>
    <w:p w:rsidR="001B665A" w:rsidRDefault="00ED0A5A">
      <w:pPr>
        <w:spacing w:line="360" w:lineRule="auto"/>
        <w:ind w:firstLineChars="200" w:firstLine="560"/>
        <w:rPr>
          <w:rFonts w:ascii="楷体" w:eastAsia="楷体" w:hAnsi="楷体" w:cs="宋体"/>
          <w:spacing w:val="-8"/>
          <w:sz w:val="28"/>
          <w:szCs w:val="28"/>
        </w:rPr>
      </w:pPr>
      <w:r>
        <w:rPr>
          <w:rFonts w:ascii="仿宋" w:eastAsia="仿宋" w:hAnsi="仿宋" w:cs="仿宋" w:hint="eastAsia"/>
          <w:sz w:val="28"/>
          <w:szCs w:val="28"/>
        </w:rPr>
        <w:t>本专业培养理想信念坚定，德、智、体、美、劳全面发展，具有一定的科学文化水平，良好的人文素养、职业道德和创新意识，精益求精的工匠精神，较强的就业能力和可持续发展的能力，掌握本专业知识和技术技能，面向医院及其他医疗卫生机构的护理岗位，能够从事临床护理、社区护理、健</w:t>
      </w:r>
      <w:r>
        <w:rPr>
          <w:rFonts w:ascii="仿宋" w:eastAsia="仿宋" w:hAnsi="仿宋" w:cs="仿宋" w:hint="eastAsia"/>
          <w:sz w:val="28"/>
          <w:szCs w:val="28"/>
        </w:rPr>
        <w:lastRenderedPageBreak/>
        <w:t>康保健等工作的高素质技术技能人才。</w:t>
      </w:r>
    </w:p>
    <w:p w:rsidR="001B665A" w:rsidRDefault="00ED0A5A">
      <w:pPr>
        <w:numPr>
          <w:ilvl w:val="0"/>
          <w:numId w:val="2"/>
        </w:num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培养规格</w:t>
      </w:r>
    </w:p>
    <w:p w:rsidR="001B665A" w:rsidRDefault="00C24883" w:rsidP="00C24883">
      <w:pPr>
        <w:tabs>
          <w:tab w:val="left" w:pos="312"/>
        </w:tabs>
        <w:spacing w:line="360" w:lineRule="auto"/>
        <w:ind w:left="795"/>
        <w:rPr>
          <w:rFonts w:ascii="仿宋" w:eastAsia="仿宋" w:hAnsi="仿宋" w:cs="宋体"/>
          <w:b/>
          <w:bCs/>
          <w:spacing w:val="-8"/>
          <w:sz w:val="28"/>
          <w:szCs w:val="28"/>
        </w:rPr>
      </w:pPr>
      <w:r>
        <w:rPr>
          <w:rFonts w:ascii="仿宋" w:eastAsia="仿宋" w:hAnsi="仿宋" w:cs="宋体" w:hint="eastAsia"/>
          <w:b/>
          <w:bCs/>
          <w:spacing w:val="-8"/>
          <w:sz w:val="28"/>
          <w:szCs w:val="28"/>
        </w:rPr>
        <w:t>1</w:t>
      </w:r>
      <w:r>
        <w:rPr>
          <w:rFonts w:ascii="仿宋" w:eastAsia="仿宋" w:hAnsi="仿宋" w:cs="宋体"/>
          <w:b/>
          <w:bCs/>
          <w:spacing w:val="-8"/>
          <w:sz w:val="28"/>
          <w:szCs w:val="28"/>
        </w:rPr>
        <w:t>.</w:t>
      </w:r>
      <w:r w:rsidR="00ED0A5A">
        <w:rPr>
          <w:rFonts w:ascii="仿宋" w:eastAsia="仿宋" w:hAnsi="仿宋" w:cs="宋体" w:hint="eastAsia"/>
          <w:b/>
          <w:bCs/>
          <w:spacing w:val="-8"/>
          <w:sz w:val="28"/>
          <w:szCs w:val="28"/>
        </w:rPr>
        <w:t>素质</w:t>
      </w:r>
    </w:p>
    <w:p w:rsidR="00C24883" w:rsidRPr="00C24883" w:rsidRDefault="00C24883" w:rsidP="00C24883">
      <w:pPr>
        <w:spacing w:line="360" w:lineRule="auto"/>
        <w:ind w:firstLineChars="200" w:firstLine="560"/>
        <w:rPr>
          <w:rFonts w:ascii="仿宋" w:eastAsia="仿宋" w:hAnsi="仿宋" w:cs="宋体"/>
          <w:sz w:val="28"/>
          <w:szCs w:val="28"/>
        </w:rPr>
      </w:pPr>
      <w:r w:rsidRPr="00C24883">
        <w:rPr>
          <w:rFonts w:ascii="仿宋" w:eastAsia="仿宋" w:hAnsi="仿宋" w:cs="宋体" w:hint="eastAsia"/>
          <w:sz w:val="28"/>
          <w:szCs w:val="28"/>
        </w:rPr>
        <w:t>（1）坚决拥护党的基本路线，在习近平新时代中国特色社会主义思想指导下，践行社会主义核心价值观，熟悉中国优秀传统文化，具有深厚的爱国情感和中华民族自豪感；崇尚宪法、遵守法律、遵规守纪；具有正确的世界观、人生观、价值观。</w:t>
      </w:r>
    </w:p>
    <w:p w:rsidR="00C24883" w:rsidRPr="00C24883" w:rsidRDefault="00C24883" w:rsidP="00C24883">
      <w:pPr>
        <w:spacing w:line="360" w:lineRule="auto"/>
        <w:ind w:firstLineChars="200" w:firstLine="560"/>
        <w:rPr>
          <w:rFonts w:ascii="仿宋" w:eastAsia="仿宋" w:hAnsi="仿宋" w:cs="宋体"/>
          <w:sz w:val="28"/>
          <w:szCs w:val="28"/>
        </w:rPr>
      </w:pPr>
      <w:r w:rsidRPr="00C24883">
        <w:rPr>
          <w:rFonts w:ascii="仿宋" w:eastAsia="仿宋" w:hAnsi="仿宋" w:cs="宋体" w:hint="eastAsia"/>
          <w:sz w:val="28"/>
          <w:szCs w:val="28"/>
        </w:rPr>
        <w:t>（2）具有良好的职业道德和职业素养。崇德向善、诚实守信、爱岗敬业，具有精益求精、耐心专注、严谨细致的工匠精神；尊重劳动、热爱劳动，具有较强的实践能力；具有绿色环保意识、安全意识、信息素养、创新精神；具有较强的集体意识和团队合作精神，能够进行有效的人际沟通和协作，与社会、自然和谐共处；具有职业生涯规划意识。</w:t>
      </w:r>
    </w:p>
    <w:p w:rsidR="00C24883" w:rsidRDefault="00C24883" w:rsidP="00C24883">
      <w:pPr>
        <w:spacing w:line="360" w:lineRule="auto"/>
        <w:ind w:firstLineChars="200" w:firstLine="560"/>
        <w:rPr>
          <w:rFonts w:ascii="仿宋" w:eastAsia="仿宋" w:hAnsi="仿宋" w:cs="宋体"/>
          <w:sz w:val="28"/>
          <w:szCs w:val="28"/>
        </w:rPr>
      </w:pPr>
      <w:r w:rsidRPr="00C24883">
        <w:rPr>
          <w:rFonts w:ascii="仿宋" w:eastAsia="仿宋" w:hAnsi="仿宋" w:cs="宋体" w:hint="eastAsia"/>
          <w:sz w:val="28"/>
          <w:szCs w:val="28"/>
        </w:rPr>
        <w:t>（3）具有良好的身心素质和人文素养。达到《国家学生体质健康标准》要求，具有健康的体魄和心理、健全的人格，能够掌握基本运动知识和一两项运动技能；具有一定的审美和人文素养，掌握一定的学习方法，具有良好的生活习惯、行为习惯和自我管理能力。</w:t>
      </w:r>
    </w:p>
    <w:p w:rsidR="001B665A" w:rsidRDefault="00C24883" w:rsidP="00C24883">
      <w:pPr>
        <w:spacing w:line="360" w:lineRule="auto"/>
        <w:ind w:firstLineChars="200" w:firstLine="530"/>
        <w:rPr>
          <w:rFonts w:ascii="仿宋" w:eastAsia="仿宋" w:hAnsi="仿宋" w:cs="宋体"/>
          <w:b/>
          <w:bCs/>
          <w:spacing w:val="-8"/>
          <w:sz w:val="28"/>
          <w:szCs w:val="28"/>
        </w:rPr>
      </w:pPr>
      <w:r>
        <w:rPr>
          <w:rFonts w:ascii="仿宋" w:eastAsia="仿宋" w:hAnsi="仿宋" w:cs="宋体" w:hint="eastAsia"/>
          <w:b/>
          <w:bCs/>
          <w:spacing w:val="-8"/>
          <w:sz w:val="28"/>
          <w:szCs w:val="28"/>
        </w:rPr>
        <w:t>2</w:t>
      </w:r>
      <w:r>
        <w:rPr>
          <w:rFonts w:ascii="仿宋" w:eastAsia="仿宋" w:hAnsi="仿宋" w:cs="宋体"/>
          <w:b/>
          <w:bCs/>
          <w:spacing w:val="-8"/>
          <w:sz w:val="28"/>
          <w:szCs w:val="28"/>
        </w:rPr>
        <w:t>.</w:t>
      </w:r>
      <w:r w:rsidR="00ED0A5A">
        <w:rPr>
          <w:rFonts w:ascii="仿宋" w:eastAsia="仿宋" w:hAnsi="仿宋" w:cs="宋体" w:hint="eastAsia"/>
          <w:b/>
          <w:bCs/>
          <w:spacing w:val="-8"/>
          <w:sz w:val="28"/>
          <w:szCs w:val="28"/>
        </w:rPr>
        <w:t>知识</w:t>
      </w:r>
    </w:p>
    <w:p w:rsidR="001B665A" w:rsidRDefault="00ED0A5A">
      <w:pPr>
        <w:spacing w:line="360" w:lineRule="auto"/>
        <w:ind w:firstLineChars="200" w:firstLine="560"/>
        <w:rPr>
          <w:rFonts w:ascii="仿宋" w:eastAsia="仿宋" w:hAnsi="仿宋" w:cs="宋体"/>
          <w:sz w:val="28"/>
        </w:rPr>
      </w:pPr>
      <w:r>
        <w:rPr>
          <w:rFonts w:ascii="仿宋" w:eastAsia="仿宋" w:hAnsi="仿宋" w:cs="宋体" w:hint="eastAsia"/>
          <w:sz w:val="28"/>
        </w:rPr>
        <w:t>（1）公共基础知识</w:t>
      </w:r>
    </w:p>
    <w:p w:rsidR="001B665A" w:rsidRDefault="00ED0A5A">
      <w:pPr>
        <w:spacing w:line="360" w:lineRule="auto"/>
        <w:ind w:firstLineChars="200" w:firstLine="560"/>
        <w:rPr>
          <w:rFonts w:ascii="仿宋" w:eastAsia="仿宋" w:hAnsi="仿宋" w:cs="宋体"/>
          <w:sz w:val="28"/>
        </w:rPr>
      </w:pPr>
      <w:r>
        <w:rPr>
          <w:rFonts w:ascii="仿宋" w:eastAsia="仿宋" w:hAnsi="仿宋" w:cs="宋体" w:hint="eastAsia"/>
          <w:sz w:val="28"/>
        </w:rPr>
        <w:t>掌握思想政治理论基本原理、必备的英语知识、计算机应用的基础知识、历史、艺术等学科的相关知识；一定的人文素养、科学素养、艺术素养等方面的知识；具有必备的体育知识、心理健康知识、就业创业知识和一定的军事常识；具有通知、通报、报告、请示等常用公务类文书及计划、总结等常用事务类文书写作知识。</w:t>
      </w:r>
    </w:p>
    <w:p w:rsidR="001B665A" w:rsidRDefault="00ED0A5A">
      <w:pPr>
        <w:numPr>
          <w:ilvl w:val="0"/>
          <w:numId w:val="4"/>
        </w:numPr>
        <w:spacing w:line="360" w:lineRule="auto"/>
        <w:ind w:firstLineChars="200" w:firstLine="560"/>
        <w:rPr>
          <w:rFonts w:ascii="仿宋" w:eastAsia="仿宋" w:hAnsi="仿宋" w:cs="宋体"/>
          <w:sz w:val="28"/>
        </w:rPr>
      </w:pPr>
      <w:r>
        <w:rPr>
          <w:rFonts w:ascii="仿宋" w:eastAsia="仿宋" w:hAnsi="仿宋" w:cs="宋体" w:hint="eastAsia"/>
          <w:sz w:val="28"/>
        </w:rPr>
        <w:t>专业知识</w:t>
      </w:r>
    </w:p>
    <w:p w:rsidR="001B665A" w:rsidRDefault="00ED0A5A">
      <w:pPr>
        <w:spacing w:line="360" w:lineRule="auto"/>
        <w:ind w:firstLineChars="200" w:firstLine="560"/>
        <w:rPr>
          <w:rFonts w:ascii="仿宋" w:eastAsia="仿宋" w:hAnsi="仿宋" w:cs="宋体"/>
          <w:b/>
          <w:bCs/>
          <w:spacing w:val="-8"/>
          <w:sz w:val="28"/>
          <w:szCs w:val="28"/>
        </w:rPr>
      </w:pPr>
      <w:r>
        <w:rPr>
          <w:rFonts w:ascii="仿宋" w:eastAsia="仿宋" w:hAnsi="仿宋" w:cs="宋体" w:hint="eastAsia"/>
          <w:sz w:val="28"/>
        </w:rPr>
        <w:t>具有基础医学、临床医学和人文学科等专业必备的基础理论知识，具有预防保健等专业基础知识。掌握基础护理、临床护理、社区健康服务、护理</w:t>
      </w:r>
      <w:r>
        <w:rPr>
          <w:rFonts w:ascii="仿宋" w:eastAsia="仿宋" w:hAnsi="仿宋" w:cs="宋体" w:hint="eastAsia"/>
          <w:sz w:val="28"/>
        </w:rPr>
        <w:lastRenderedPageBreak/>
        <w:t>管理和护理教育等专业理论知识。了解国家卫生工作方针、政策和法规等相关知识。具有本专业先进的和面向现代人才市场需求的科学知识。</w:t>
      </w:r>
    </w:p>
    <w:p w:rsidR="001B665A" w:rsidRDefault="00ED0A5A">
      <w:pPr>
        <w:spacing w:line="360" w:lineRule="auto"/>
        <w:ind w:firstLineChars="300" w:firstLine="795"/>
        <w:rPr>
          <w:rFonts w:ascii="仿宋" w:eastAsia="仿宋" w:hAnsi="仿宋" w:cs="宋体"/>
          <w:b/>
          <w:bCs/>
          <w:spacing w:val="-8"/>
          <w:sz w:val="28"/>
          <w:szCs w:val="28"/>
        </w:rPr>
      </w:pPr>
      <w:r>
        <w:rPr>
          <w:rFonts w:ascii="仿宋" w:eastAsia="仿宋" w:hAnsi="仿宋" w:cs="宋体"/>
          <w:b/>
          <w:bCs/>
          <w:spacing w:val="-8"/>
          <w:sz w:val="28"/>
          <w:szCs w:val="28"/>
        </w:rPr>
        <w:t>3</w:t>
      </w:r>
      <w:r>
        <w:rPr>
          <w:rFonts w:ascii="仿宋" w:eastAsia="仿宋" w:hAnsi="仿宋" w:cs="宋体" w:hint="eastAsia"/>
          <w:b/>
          <w:bCs/>
          <w:spacing w:val="-8"/>
          <w:sz w:val="28"/>
          <w:szCs w:val="28"/>
        </w:rPr>
        <w:t>.能力</w:t>
      </w:r>
    </w:p>
    <w:p w:rsidR="001B665A" w:rsidRDefault="00ED0A5A">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szCs w:val="28"/>
        </w:rPr>
        <w:t>（1）通</w:t>
      </w:r>
      <w:r>
        <w:rPr>
          <w:rFonts w:ascii="仿宋" w:eastAsia="仿宋" w:hAnsi="仿宋" w:cs="宋体" w:hint="eastAsia"/>
          <w:color w:val="000000"/>
          <w:sz w:val="28"/>
        </w:rPr>
        <w:t>用能力</w:t>
      </w:r>
    </w:p>
    <w:p w:rsidR="001B665A" w:rsidRDefault="00ED0A5A">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具有较好的汉语言书写、表达、交际能力，普通话水平达到二级乙等以上；具有一定的计算机及英语应用能力，能利用计算机进行信息收集、文献检索、资料查询的能力；具有健康的体魄、敏锐的判断力、理性的推断力、良好的审美及良好的适应性和自信心，懂得科学方法和其它探究方法，能利用获得的信息解决复杂的生活和工作问题；具备一定的自我心理调整能力和对挫折、失败的承受能力；具备正确认识社会、辨别是非的基本能力；具有创新思维和创新能力；具有观察问题、发现问题、处理问题的能力；具有终身学习的的意识和能力。</w:t>
      </w:r>
    </w:p>
    <w:p w:rsidR="001B665A" w:rsidRDefault="00ED0A5A">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（2）专业技术技能</w:t>
      </w:r>
    </w:p>
    <w:p w:rsidR="001B665A" w:rsidRDefault="00ED0A5A">
      <w:pPr>
        <w:spacing w:line="360" w:lineRule="auto"/>
        <w:rPr>
          <w:rFonts w:ascii="仿宋" w:eastAsia="仿宋" w:hAnsi="仿宋" w:cs="宋体"/>
          <w:b/>
          <w:bCs/>
          <w:spacing w:val="-8"/>
          <w:sz w:val="28"/>
          <w:szCs w:val="28"/>
        </w:rPr>
      </w:pPr>
      <w:r>
        <w:rPr>
          <w:rFonts w:ascii="仿宋" w:eastAsia="仿宋" w:hAnsi="仿宋" w:cs="宋体" w:hint="eastAsia"/>
          <w:color w:val="000000"/>
          <w:sz w:val="28"/>
        </w:rPr>
        <w:t>具备基础护理和专科护理技术操作能力；具备护理评估、诊断、目标、计划、实施、评价的能力；具有沟通交流能力、进行健康教育和卫生保健指导的能力；掌握规范的护理基本操作技术；动手实践和解决问题能力强，具备对护理对象实施整体护理的能力；具有对常见病、多发病病情和用药反应的观察能力；具备对急危重病人进行应急处理和配合抢救能力。具备社区护理、老年护理、中医护理、康复护理等专业方向的护理能力。</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六</w:t>
      </w:r>
      <w:r>
        <w:rPr>
          <w:rFonts w:ascii="黑体" w:eastAsia="黑体" w:hAnsi="黑体" w:cs="宋体"/>
          <w:spacing w:val="-8"/>
          <w:sz w:val="28"/>
          <w:szCs w:val="28"/>
        </w:rPr>
        <w:t>、课程设置</w:t>
      </w:r>
      <w:bookmarkEnd w:id="4"/>
      <w:bookmarkEnd w:id="5"/>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（一）课程体系构建说明</w:t>
      </w:r>
    </w:p>
    <w:p w:rsidR="001B665A" w:rsidRDefault="00ED0A5A">
      <w:pPr>
        <w:spacing w:line="360" w:lineRule="auto"/>
        <w:ind w:firstLineChars="200" w:firstLine="560"/>
        <w:rPr>
          <w:rFonts w:ascii="仿宋" w:eastAsia="仿宋" w:hAnsi="仿宋"/>
          <w:bCs/>
          <w:sz w:val="28"/>
        </w:rPr>
        <w:sectPr w:rsidR="001B665A">
          <w:footerReference w:type="even" r:id="rId8"/>
          <w:footerReference w:type="default" r:id="rId9"/>
          <w:pgSz w:w="11907" w:h="16840"/>
          <w:pgMar w:top="1418" w:right="1134" w:bottom="567" w:left="1418" w:header="737" w:footer="680" w:gutter="0"/>
          <w:cols w:space="720"/>
          <w:docGrid w:linePitch="312"/>
        </w:sectPr>
      </w:pPr>
      <w:r>
        <w:rPr>
          <w:rFonts w:ascii="仿宋" w:eastAsia="仿宋" w:hAnsi="仿宋" w:hint="eastAsia"/>
          <w:bCs/>
          <w:sz w:val="28"/>
        </w:rPr>
        <w:t>通过护理专业人才需求调研，明确了护理专业人才的职业面向、岗位能力，通过讨论分析和根据护理岗位群要求，结合护理专家的论证意见，确定核心能力，结合护士执业标准确立护理人才应具备的知识、能力、素质结构，推导出所需的基本素质与能力课程（包括公共基础必修课和公共基础选修课</w:t>
      </w:r>
    </w:p>
    <w:p w:rsidR="001B665A" w:rsidRDefault="00ED0A5A">
      <w:pPr>
        <w:spacing w:line="360" w:lineRule="auto"/>
        <w:ind w:firstLineChars="200" w:firstLine="560"/>
        <w:rPr>
          <w:rFonts w:ascii="仿宋" w:eastAsia="仿宋" w:hAnsi="仿宋"/>
          <w:bCs/>
          <w:sz w:val="28"/>
        </w:rPr>
      </w:pPr>
      <w:r>
        <w:rPr>
          <w:rFonts w:ascii="仿宋" w:eastAsia="仿宋" w:hAnsi="仿宋" w:hint="eastAsia"/>
          <w:bCs/>
          <w:sz w:val="28"/>
        </w:rPr>
        <w:lastRenderedPageBreak/>
        <w:t>课）、职业能力课程（专业基础课、专业核心课和专业拓展课），将工作任务及核心能力融入教学内容，建立课程标准，开发教学资源，构建以岗位能力为核心，基于护理工作过程的课程体系。通过校内实验、实训和毕业实习、其他教学环节（模块）等实践教学环节，培养学生护理岗位需要的护理基本技能和职业基本技能。</w:t>
      </w:r>
    </w:p>
    <w:p w:rsidR="001B665A" w:rsidRDefault="001B665A">
      <w:pPr>
        <w:spacing w:line="360" w:lineRule="auto"/>
        <w:ind w:firstLineChars="200" w:firstLine="528"/>
        <w:rPr>
          <w:rFonts w:ascii="楷体" w:eastAsia="楷体" w:hAnsi="楷体" w:cs="宋体"/>
          <w:spacing w:val="-8"/>
          <w:sz w:val="28"/>
          <w:szCs w:val="28"/>
        </w:rPr>
      </w:pPr>
    </w:p>
    <w:p w:rsidR="001B665A" w:rsidRDefault="00ED0A5A">
      <w:pPr>
        <w:pStyle w:val="a5"/>
        <w:widowControl w:val="0"/>
        <w:spacing w:before="0" w:beforeAutospacing="0" w:after="0" w:afterAutospacing="0" w:line="560" w:lineRule="exact"/>
        <w:ind w:firstLineChars="200" w:firstLine="422"/>
        <w:jc w:val="center"/>
        <w:rPr>
          <w:rFonts w:ascii="楷体" w:eastAsia="楷体" w:hAnsi="楷体"/>
          <w:spacing w:val="-8"/>
          <w:sz w:val="28"/>
          <w:szCs w:val="28"/>
        </w:rPr>
      </w:pPr>
      <w:r>
        <w:rPr>
          <w:rFonts w:ascii="仿宋" w:eastAsia="仿宋" w:hAnsi="仿宋" w:hint="eastAsia"/>
          <w:b/>
          <w:sz w:val="21"/>
          <w:szCs w:val="21"/>
        </w:rPr>
        <w:t>表2 岗位群、职业岗位能力与支撑课程分析</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8"/>
        <w:gridCol w:w="516"/>
        <w:gridCol w:w="1029"/>
        <w:gridCol w:w="4520"/>
        <w:gridCol w:w="5393"/>
        <w:gridCol w:w="2409"/>
      </w:tblGrid>
      <w:tr w:rsidR="001B665A">
        <w:trPr>
          <w:trHeight w:val="994"/>
        </w:trPr>
        <w:tc>
          <w:tcPr>
            <w:tcW w:w="932" w:type="dxa"/>
            <w:gridSpan w:val="3"/>
            <w:tcBorders>
              <w:top w:val="single" w:sz="4" w:space="0" w:color="auto"/>
              <w:bottom w:val="single" w:sz="4" w:space="0" w:color="auto"/>
            </w:tcBorders>
            <w:vAlign w:val="center"/>
          </w:tcPr>
          <w:p w:rsidR="001B665A" w:rsidRDefault="00ED0A5A">
            <w:pPr>
              <w:tabs>
                <w:tab w:val="center" w:pos="4524"/>
              </w:tabs>
              <w:snapToGrid w:val="0"/>
              <w:jc w:val="center"/>
              <w:rPr>
                <w:rFonts w:ascii="仿宋" w:eastAsia="仿宋" w:hAnsi="仿宋"/>
                <w:b/>
                <w:szCs w:val="18"/>
              </w:rPr>
            </w:pPr>
            <w:r>
              <w:rPr>
                <w:rFonts w:ascii="仿宋" w:eastAsia="仿宋" w:hAnsi="仿宋"/>
                <w:b/>
                <w:szCs w:val="21"/>
              </w:rPr>
              <w:t>就业岗位（岗位群）</w:t>
            </w:r>
          </w:p>
        </w:tc>
        <w:tc>
          <w:tcPr>
            <w:tcW w:w="1029" w:type="dxa"/>
            <w:tcBorders>
              <w:top w:val="single" w:sz="4" w:space="0" w:color="auto"/>
              <w:bottom w:val="single" w:sz="4" w:space="0" w:color="auto"/>
            </w:tcBorders>
            <w:vAlign w:val="center"/>
          </w:tcPr>
          <w:p w:rsidR="001B665A" w:rsidRDefault="00ED0A5A">
            <w:pPr>
              <w:jc w:val="center"/>
              <w:rPr>
                <w:rFonts w:ascii="仿宋" w:eastAsia="仿宋" w:hAnsi="仿宋"/>
                <w:b/>
                <w:szCs w:val="21"/>
              </w:rPr>
            </w:pPr>
            <w:r>
              <w:rPr>
                <w:rFonts w:ascii="仿宋" w:eastAsia="仿宋" w:hAnsi="仿宋"/>
                <w:b/>
                <w:szCs w:val="21"/>
              </w:rPr>
              <w:t>典型工</w:t>
            </w:r>
          </w:p>
          <w:p w:rsidR="001B665A" w:rsidRDefault="00ED0A5A">
            <w:pPr>
              <w:tabs>
                <w:tab w:val="center" w:pos="4524"/>
              </w:tabs>
              <w:snapToGrid w:val="0"/>
              <w:jc w:val="center"/>
              <w:rPr>
                <w:rFonts w:ascii="仿宋" w:eastAsia="仿宋" w:hAnsi="仿宋"/>
                <w:b/>
                <w:szCs w:val="18"/>
              </w:rPr>
            </w:pPr>
            <w:r>
              <w:rPr>
                <w:rFonts w:ascii="仿宋" w:eastAsia="仿宋" w:hAnsi="仿宋"/>
                <w:b/>
                <w:szCs w:val="21"/>
              </w:rPr>
              <w:t>作任务</w:t>
            </w:r>
          </w:p>
        </w:tc>
        <w:tc>
          <w:tcPr>
            <w:tcW w:w="4520" w:type="dxa"/>
            <w:tcBorders>
              <w:top w:val="single" w:sz="4" w:space="0" w:color="auto"/>
              <w:bottom w:val="single" w:sz="4" w:space="0" w:color="auto"/>
            </w:tcBorders>
            <w:vAlign w:val="center"/>
          </w:tcPr>
          <w:p w:rsidR="001B665A" w:rsidRDefault="00ED0A5A">
            <w:pPr>
              <w:jc w:val="center"/>
              <w:rPr>
                <w:rFonts w:ascii="仿宋" w:eastAsia="仿宋" w:hAnsi="仿宋"/>
                <w:b/>
                <w:szCs w:val="21"/>
              </w:rPr>
            </w:pPr>
            <w:r>
              <w:rPr>
                <w:rFonts w:ascii="仿宋" w:eastAsia="仿宋" w:hAnsi="仿宋"/>
                <w:b/>
                <w:szCs w:val="21"/>
              </w:rPr>
              <w:t>知识结构要求</w:t>
            </w:r>
          </w:p>
        </w:tc>
        <w:tc>
          <w:tcPr>
            <w:tcW w:w="5393" w:type="dxa"/>
            <w:tcBorders>
              <w:top w:val="single" w:sz="4" w:space="0" w:color="auto"/>
            </w:tcBorders>
            <w:vAlign w:val="center"/>
          </w:tcPr>
          <w:p w:rsidR="001B665A" w:rsidRDefault="00ED0A5A">
            <w:pPr>
              <w:jc w:val="center"/>
              <w:rPr>
                <w:rFonts w:ascii="仿宋" w:eastAsia="仿宋" w:hAnsi="仿宋" w:cs="宋体"/>
                <w:b/>
                <w:szCs w:val="21"/>
              </w:rPr>
            </w:pPr>
            <w:r>
              <w:rPr>
                <w:rFonts w:ascii="仿宋" w:eastAsia="仿宋" w:hAnsi="仿宋"/>
                <w:b/>
                <w:szCs w:val="21"/>
              </w:rPr>
              <w:t>能力、素质要求</w:t>
            </w:r>
          </w:p>
        </w:tc>
        <w:tc>
          <w:tcPr>
            <w:tcW w:w="2409" w:type="dxa"/>
            <w:tcBorders>
              <w:top w:val="single" w:sz="4" w:space="0" w:color="auto"/>
              <w:bottom w:val="single" w:sz="4" w:space="0" w:color="auto"/>
            </w:tcBorders>
            <w:vAlign w:val="center"/>
          </w:tcPr>
          <w:p w:rsidR="001B665A" w:rsidRDefault="00ED0A5A">
            <w:pPr>
              <w:tabs>
                <w:tab w:val="center" w:pos="4524"/>
              </w:tabs>
              <w:snapToGrid w:val="0"/>
              <w:jc w:val="center"/>
              <w:rPr>
                <w:rFonts w:ascii="仿宋" w:eastAsia="仿宋" w:hAnsi="仿宋"/>
                <w:b/>
                <w:szCs w:val="18"/>
              </w:rPr>
            </w:pPr>
            <w:r>
              <w:rPr>
                <w:rFonts w:ascii="仿宋" w:eastAsia="仿宋" w:hAnsi="仿宋"/>
                <w:b/>
                <w:szCs w:val="21"/>
              </w:rPr>
              <w:t>支撑课程</w:t>
            </w:r>
          </w:p>
        </w:tc>
      </w:tr>
      <w:tr w:rsidR="001B665A">
        <w:tc>
          <w:tcPr>
            <w:tcW w:w="416" w:type="dxa"/>
            <w:gridSpan w:val="2"/>
            <w:vMerge w:val="restart"/>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cs="宋体" w:hint="eastAsia"/>
                <w:bCs/>
                <w:sz w:val="18"/>
                <w:szCs w:val="18"/>
              </w:rPr>
              <w:t>临床护理</w:t>
            </w:r>
          </w:p>
        </w:tc>
        <w:tc>
          <w:tcPr>
            <w:tcW w:w="516" w:type="dxa"/>
            <w:vMerge w:val="restart"/>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cs="宋体" w:hint="eastAsia"/>
                <w:bCs/>
                <w:sz w:val="18"/>
                <w:szCs w:val="18"/>
              </w:rPr>
              <w:t>病房护 理</w:t>
            </w:r>
          </w:p>
        </w:tc>
        <w:tc>
          <w:tcPr>
            <w:tcW w:w="1029" w:type="dxa"/>
            <w:vAlign w:val="center"/>
          </w:tcPr>
          <w:p w:rsidR="001B665A" w:rsidRDefault="00ED0A5A">
            <w:pPr>
              <w:tabs>
                <w:tab w:val="center" w:pos="4524"/>
              </w:tabs>
              <w:snapToGrid w:val="0"/>
              <w:jc w:val="center"/>
              <w:rPr>
                <w:rFonts w:ascii="仿宋" w:eastAsia="仿宋" w:hAnsi="仿宋" w:cs="宋体"/>
                <w:bCs/>
                <w:sz w:val="18"/>
                <w:szCs w:val="18"/>
              </w:rPr>
            </w:pPr>
            <w:r>
              <w:rPr>
                <w:rFonts w:ascii="仿宋" w:eastAsia="仿宋" w:hAnsi="仿宋" w:cs="宋体" w:hint="eastAsia"/>
                <w:bCs/>
                <w:sz w:val="18"/>
                <w:szCs w:val="18"/>
              </w:rPr>
              <w:t>日常护理</w:t>
            </w:r>
          </w:p>
        </w:tc>
        <w:tc>
          <w:tcPr>
            <w:tcW w:w="4520"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1.具有日常护理知识</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2具有临床营养知识</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3.具有健康评估知识</w:t>
            </w:r>
          </w:p>
          <w:p w:rsidR="001B665A" w:rsidRDefault="00ED0A5A">
            <w:pPr>
              <w:tabs>
                <w:tab w:val="center" w:pos="4524"/>
              </w:tabs>
              <w:snapToGrid w:val="0"/>
              <w:rPr>
                <w:rFonts w:ascii="仿宋" w:eastAsia="仿宋" w:hAnsi="仿宋" w:cs="宋体"/>
                <w:bCs/>
                <w:sz w:val="18"/>
                <w:szCs w:val="18"/>
              </w:rPr>
            </w:pPr>
            <w:r>
              <w:rPr>
                <w:rFonts w:ascii="仿宋" w:eastAsia="仿宋" w:hAnsi="仿宋" w:cs="宋体" w:hint="eastAsia"/>
                <w:bCs/>
                <w:sz w:val="18"/>
                <w:szCs w:val="18"/>
              </w:rPr>
              <w:t>4.具有各系统疾病治疗知识</w:t>
            </w:r>
          </w:p>
          <w:p w:rsidR="001B665A" w:rsidRDefault="001B665A">
            <w:pPr>
              <w:tabs>
                <w:tab w:val="center" w:pos="4524"/>
              </w:tabs>
              <w:snapToGrid w:val="0"/>
              <w:rPr>
                <w:rFonts w:ascii="仿宋" w:eastAsia="仿宋" w:hAnsi="仿宋" w:cs="宋体"/>
                <w:bCs/>
                <w:sz w:val="18"/>
                <w:szCs w:val="18"/>
              </w:rPr>
            </w:pPr>
          </w:p>
        </w:tc>
        <w:tc>
          <w:tcPr>
            <w:tcW w:w="5393"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1.具有熟练规范的日常护理操作技能</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2.具有与病人及家属良好的交流沟通能力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3.具有具有指导病人饮食的能力</w:t>
            </w:r>
          </w:p>
          <w:p w:rsidR="001B665A" w:rsidRDefault="00ED0A5A">
            <w:pPr>
              <w:tabs>
                <w:tab w:val="center" w:pos="4524"/>
              </w:tabs>
              <w:snapToGrid w:val="0"/>
              <w:rPr>
                <w:rFonts w:ascii="仿宋" w:eastAsia="仿宋" w:hAnsi="仿宋" w:cs="宋体"/>
                <w:bCs/>
                <w:sz w:val="18"/>
                <w:szCs w:val="18"/>
              </w:rPr>
            </w:pPr>
            <w:r>
              <w:rPr>
                <w:rFonts w:ascii="仿宋" w:eastAsia="仿宋" w:hAnsi="仿宋" w:cs="宋体" w:hint="eastAsia"/>
                <w:bCs/>
                <w:sz w:val="18"/>
                <w:szCs w:val="18"/>
              </w:rPr>
              <w:t>4.具有及时准确处理医嘱的能力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5.具有吃苦耐劳和人文关爱精神</w:t>
            </w:r>
          </w:p>
        </w:tc>
        <w:tc>
          <w:tcPr>
            <w:tcW w:w="2409" w:type="dxa"/>
            <w:tcBorders>
              <w:top w:val="single" w:sz="4" w:space="0" w:color="auto"/>
            </w:tcBorders>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基础护理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护理用药</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老年护理</w:t>
            </w:r>
          </w:p>
        </w:tc>
      </w:tr>
      <w:tr w:rsidR="001B665A">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cs="宋体" w:hint="eastAsia"/>
                <w:bCs/>
                <w:sz w:val="18"/>
                <w:szCs w:val="18"/>
              </w:rPr>
              <w:t>病情观察</w:t>
            </w:r>
          </w:p>
        </w:tc>
        <w:tc>
          <w:tcPr>
            <w:tcW w:w="4520"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1.具有健康评估知识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2.具有统疾病知识</w:t>
            </w:r>
          </w:p>
          <w:p w:rsidR="001B665A" w:rsidRDefault="001B665A">
            <w:pPr>
              <w:snapToGrid w:val="0"/>
              <w:rPr>
                <w:rFonts w:ascii="仿宋" w:eastAsia="仿宋" w:hAnsi="仿宋" w:cs="宋体"/>
                <w:bCs/>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1.具有规范的护理评估操作技能</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2.具有与病人及家属良好的交流沟通能力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3.具有敏锐的观察力及早期发现病情变化的能力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4.具有书写规范护理病历的能力良好气质和语言交流沟通能力</w:t>
            </w:r>
          </w:p>
        </w:tc>
        <w:tc>
          <w:tcPr>
            <w:tcW w:w="2409"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正常人体结构</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病理学基础</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老年护理</w:t>
            </w:r>
          </w:p>
        </w:tc>
      </w:tr>
      <w:tr w:rsidR="001B665A">
        <w:trPr>
          <w:trHeight w:val="1411"/>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hint="eastAsia"/>
                <w:sz w:val="18"/>
                <w:szCs w:val="18"/>
              </w:rPr>
              <w:t>用药护理</w:t>
            </w:r>
          </w:p>
        </w:tc>
        <w:tc>
          <w:tcPr>
            <w:tcW w:w="4520"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1.具有人体结构知识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2.具有药理学知识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3.具有健康评估知识</w:t>
            </w:r>
          </w:p>
          <w:p w:rsidR="001B665A" w:rsidRDefault="00ED0A5A">
            <w:pPr>
              <w:snapToGrid w:val="0"/>
              <w:rPr>
                <w:rFonts w:ascii="仿宋" w:eastAsia="仿宋" w:hAnsi="仿宋" w:cs="宋体"/>
                <w:sz w:val="18"/>
                <w:szCs w:val="18"/>
              </w:rPr>
            </w:pPr>
            <w:r>
              <w:rPr>
                <w:rFonts w:ascii="仿宋" w:eastAsia="仿宋" w:hAnsi="仿宋" w:cs="宋体" w:hint="eastAsia"/>
                <w:bCs/>
                <w:sz w:val="18"/>
                <w:szCs w:val="18"/>
              </w:rPr>
              <w:t>4.具有各系统疾病护理知识</w:t>
            </w:r>
          </w:p>
          <w:p w:rsidR="001B665A" w:rsidRDefault="001B665A">
            <w:pPr>
              <w:snapToGrid w:val="0"/>
              <w:rPr>
                <w:rFonts w:ascii="仿宋" w:eastAsia="仿宋" w:hAnsi="仿宋" w:cs="宋体"/>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1.具有熟练规范的治疗操作技能</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2.具有敏锐的常用药物疗效、不良反应的观察和护理能力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3.具有严谨慎独的工作作风和良好的团队合作精神</w:t>
            </w:r>
          </w:p>
          <w:p w:rsidR="001B665A" w:rsidRDefault="00ED0A5A">
            <w:pPr>
              <w:snapToGrid w:val="0"/>
              <w:rPr>
                <w:rFonts w:ascii="仿宋" w:eastAsia="仿宋" w:hAnsi="仿宋"/>
                <w:sz w:val="18"/>
                <w:szCs w:val="18"/>
              </w:rPr>
            </w:pPr>
            <w:r>
              <w:rPr>
                <w:rFonts w:ascii="仿宋" w:eastAsia="仿宋" w:hAnsi="仿宋" w:cs="宋体" w:hint="eastAsia"/>
                <w:sz w:val="18"/>
                <w:szCs w:val="18"/>
              </w:rPr>
              <w:t>4.具有与病人进行良好沟通的能力</w:t>
            </w:r>
          </w:p>
        </w:tc>
        <w:tc>
          <w:tcPr>
            <w:tcW w:w="2409"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正常人体结构</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病原微生物与免疫学</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病理学基础</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生物化学</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基础护理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护理用药</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b/>
                <w:sz w:val="18"/>
                <w:szCs w:val="18"/>
              </w:rPr>
            </w:pPr>
            <w:r>
              <w:rPr>
                <w:rFonts w:ascii="仿宋" w:eastAsia="仿宋" w:hAnsi="仿宋" w:cs="宋体" w:hint="eastAsia"/>
                <w:bCs/>
                <w:sz w:val="18"/>
                <w:szCs w:val="18"/>
              </w:rPr>
              <w:t>母婴护理</w:t>
            </w:r>
          </w:p>
        </w:tc>
      </w:tr>
      <w:tr w:rsidR="001B665A">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widowControl/>
              <w:snapToGrid w:val="0"/>
              <w:jc w:val="center"/>
              <w:rPr>
                <w:rFonts w:ascii="仿宋" w:eastAsia="仿宋" w:hAnsi="仿宋" w:cs="宋体"/>
                <w:bCs/>
                <w:sz w:val="18"/>
                <w:szCs w:val="18"/>
              </w:rPr>
            </w:pPr>
            <w:r>
              <w:rPr>
                <w:rFonts w:ascii="仿宋" w:eastAsia="仿宋" w:hAnsi="仿宋" w:cs="宋体" w:hint="eastAsia"/>
                <w:bCs/>
                <w:sz w:val="18"/>
                <w:szCs w:val="18"/>
              </w:rPr>
              <w:t>对症护理</w:t>
            </w:r>
          </w:p>
        </w:tc>
        <w:tc>
          <w:tcPr>
            <w:tcW w:w="4520"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1.具有人体结构知识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2.具有药理学知识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3.具有健康评估知识</w:t>
            </w:r>
          </w:p>
          <w:p w:rsidR="001B665A" w:rsidRDefault="00ED0A5A">
            <w:pPr>
              <w:snapToGrid w:val="0"/>
              <w:rPr>
                <w:rFonts w:ascii="仿宋" w:eastAsia="仿宋" w:hAnsi="仿宋" w:cs="宋体"/>
                <w:sz w:val="18"/>
                <w:szCs w:val="18"/>
              </w:rPr>
            </w:pPr>
            <w:r>
              <w:rPr>
                <w:rFonts w:ascii="仿宋" w:eastAsia="仿宋" w:hAnsi="仿宋" w:cs="宋体" w:hint="eastAsia"/>
                <w:bCs/>
                <w:sz w:val="18"/>
                <w:szCs w:val="18"/>
              </w:rPr>
              <w:t>4.具有各系统疾病护理知识</w:t>
            </w:r>
          </w:p>
          <w:p w:rsidR="001B665A" w:rsidRDefault="001B665A">
            <w:pPr>
              <w:snapToGrid w:val="0"/>
              <w:rPr>
                <w:rFonts w:ascii="仿宋" w:eastAsia="仿宋" w:hAnsi="仿宋" w:cs="宋体"/>
                <w:b/>
                <w:sz w:val="18"/>
                <w:szCs w:val="18"/>
              </w:rPr>
            </w:pPr>
          </w:p>
        </w:tc>
        <w:tc>
          <w:tcPr>
            <w:tcW w:w="5393" w:type="dxa"/>
          </w:tcPr>
          <w:p w:rsidR="001B665A" w:rsidRDefault="001B665A">
            <w:pPr>
              <w:snapToGrid w:val="0"/>
              <w:rPr>
                <w:rFonts w:ascii="仿宋" w:eastAsia="仿宋" w:hAnsi="仿宋" w:cs="宋体"/>
                <w:bCs/>
                <w:sz w:val="18"/>
                <w:szCs w:val="18"/>
              </w:rPr>
            </w:pPr>
          </w:p>
          <w:p w:rsidR="001B665A" w:rsidRDefault="00ED0A5A">
            <w:pPr>
              <w:numPr>
                <w:ilvl w:val="0"/>
                <w:numId w:val="5"/>
              </w:numPr>
              <w:tabs>
                <w:tab w:val="center" w:pos="4524"/>
              </w:tabs>
              <w:snapToGrid w:val="0"/>
              <w:rPr>
                <w:rFonts w:ascii="仿宋" w:eastAsia="仿宋" w:hAnsi="仿宋" w:cs="宋体"/>
                <w:sz w:val="18"/>
                <w:szCs w:val="18"/>
              </w:rPr>
            </w:pPr>
            <w:r>
              <w:rPr>
                <w:rFonts w:ascii="仿宋" w:eastAsia="仿宋" w:hAnsi="仿宋" w:cs="宋体" w:hint="eastAsia"/>
                <w:sz w:val="18"/>
                <w:szCs w:val="18"/>
              </w:rPr>
              <w:t>具有运用护理程序实施整体护理的能力;</w:t>
            </w:r>
          </w:p>
          <w:p w:rsidR="001B665A" w:rsidRDefault="00ED0A5A">
            <w:pPr>
              <w:tabs>
                <w:tab w:val="center" w:pos="4524"/>
              </w:tabs>
              <w:snapToGrid w:val="0"/>
              <w:rPr>
                <w:rFonts w:ascii="仿宋" w:eastAsia="仿宋" w:hAnsi="仿宋" w:cs="宋体"/>
                <w:b/>
                <w:sz w:val="18"/>
                <w:szCs w:val="18"/>
              </w:rPr>
            </w:pPr>
            <w:r>
              <w:rPr>
                <w:rFonts w:ascii="仿宋" w:eastAsia="仿宋" w:hAnsi="仿宋" w:cs="宋体" w:hint="eastAsia"/>
                <w:sz w:val="18"/>
                <w:szCs w:val="18"/>
              </w:rPr>
              <w:t>2.具有严谨慎独的工作作风和良好的团队合作精神;</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3.具有与病人进行良好沟通的能力</w:t>
            </w:r>
          </w:p>
          <w:p w:rsidR="001B665A" w:rsidRDefault="001B665A">
            <w:pPr>
              <w:snapToGrid w:val="0"/>
              <w:rPr>
                <w:rFonts w:ascii="仿宋" w:eastAsia="仿宋" w:hAnsi="仿宋"/>
                <w:sz w:val="18"/>
                <w:szCs w:val="18"/>
              </w:rPr>
            </w:pPr>
          </w:p>
        </w:tc>
        <w:tc>
          <w:tcPr>
            <w:tcW w:w="2409"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人体解剖基础</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病原微生物与免疫学</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病理学基础</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生理学基础</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基础护理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护理用药</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护理礼仪与人际沟通</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bCs/>
                <w:sz w:val="18"/>
                <w:szCs w:val="18"/>
              </w:rPr>
              <w:t>老年护理</w:t>
            </w:r>
          </w:p>
        </w:tc>
      </w:tr>
      <w:tr w:rsidR="001B665A">
        <w:trPr>
          <w:trHeight w:val="90"/>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widowControl/>
              <w:snapToGrid w:val="0"/>
              <w:jc w:val="center"/>
              <w:rPr>
                <w:rFonts w:ascii="仿宋" w:eastAsia="仿宋" w:hAnsi="仿宋" w:cs="宋体"/>
                <w:bCs/>
                <w:sz w:val="18"/>
                <w:szCs w:val="18"/>
              </w:rPr>
            </w:pPr>
            <w:r>
              <w:rPr>
                <w:rFonts w:ascii="仿宋" w:eastAsia="仿宋" w:hAnsi="仿宋"/>
                <w:sz w:val="18"/>
                <w:szCs w:val="18"/>
              </w:rPr>
              <w:t>急危重症护理</w:t>
            </w:r>
          </w:p>
        </w:tc>
        <w:tc>
          <w:tcPr>
            <w:tcW w:w="4520" w:type="dxa"/>
          </w:tcPr>
          <w:p w:rsidR="001B665A" w:rsidRDefault="001B665A">
            <w:pPr>
              <w:snapToGrid w:val="0"/>
              <w:rPr>
                <w:rFonts w:ascii="仿宋" w:eastAsia="仿宋" w:hAnsi="仿宋" w:cs="宋体"/>
                <w:sz w:val="18"/>
                <w:szCs w:val="18"/>
              </w:rPr>
            </w:pPr>
          </w:p>
          <w:p w:rsidR="001B665A" w:rsidRDefault="00ED0A5A">
            <w:pPr>
              <w:snapToGrid w:val="0"/>
              <w:rPr>
                <w:rFonts w:ascii="仿宋" w:eastAsia="仿宋" w:hAnsi="仿宋" w:cs="宋体"/>
                <w:sz w:val="18"/>
                <w:szCs w:val="18"/>
              </w:rPr>
            </w:pPr>
            <w:r>
              <w:rPr>
                <w:rFonts w:ascii="仿宋" w:eastAsia="仿宋" w:hAnsi="仿宋" w:cs="宋体" w:hint="eastAsia"/>
                <w:bCs/>
                <w:sz w:val="18"/>
                <w:szCs w:val="18"/>
              </w:rPr>
              <w:t>1.具有各系统疾病护理知识</w:t>
            </w:r>
          </w:p>
          <w:p w:rsidR="001B665A" w:rsidRDefault="00ED0A5A">
            <w:pPr>
              <w:snapToGrid w:val="0"/>
              <w:rPr>
                <w:rFonts w:ascii="仿宋" w:eastAsia="仿宋" w:hAnsi="仿宋"/>
                <w:sz w:val="18"/>
                <w:szCs w:val="18"/>
              </w:rPr>
            </w:pPr>
            <w:r>
              <w:rPr>
                <w:rFonts w:ascii="仿宋" w:eastAsia="仿宋" w:hAnsi="仿宋" w:hint="eastAsia"/>
                <w:sz w:val="18"/>
                <w:szCs w:val="18"/>
              </w:rPr>
              <w:t>2.具有</w:t>
            </w:r>
            <w:r>
              <w:rPr>
                <w:rFonts w:ascii="仿宋" w:eastAsia="仿宋" w:hAnsi="仿宋"/>
                <w:sz w:val="18"/>
                <w:szCs w:val="18"/>
              </w:rPr>
              <w:t>急危重症护理</w:t>
            </w:r>
            <w:r>
              <w:rPr>
                <w:rFonts w:ascii="仿宋" w:eastAsia="仿宋" w:hAnsi="仿宋" w:hint="eastAsia"/>
                <w:sz w:val="18"/>
                <w:szCs w:val="18"/>
              </w:rPr>
              <w:t>知识</w:t>
            </w:r>
          </w:p>
          <w:p w:rsidR="001B665A" w:rsidRDefault="00ED0A5A">
            <w:pPr>
              <w:snapToGrid w:val="0"/>
              <w:rPr>
                <w:rFonts w:ascii="仿宋" w:eastAsia="仿宋" w:hAnsi="仿宋"/>
                <w:sz w:val="18"/>
                <w:szCs w:val="18"/>
              </w:rPr>
            </w:pPr>
            <w:r>
              <w:rPr>
                <w:rFonts w:ascii="仿宋" w:eastAsia="仿宋" w:hAnsi="仿宋" w:hint="eastAsia"/>
                <w:sz w:val="18"/>
                <w:szCs w:val="18"/>
              </w:rPr>
              <w:t>3.具有</w:t>
            </w:r>
            <w:r>
              <w:rPr>
                <w:rFonts w:ascii="仿宋" w:eastAsia="仿宋" w:hAnsi="仿宋"/>
                <w:sz w:val="18"/>
                <w:szCs w:val="18"/>
              </w:rPr>
              <w:t>急救药品的应用知识</w:t>
            </w: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1.具有对急危重症病人初步应急处理和配合抢救能力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2.具有常用急救仪器设备使用和保养能力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3.具有敏锐的观察力及早期发现病情变化的能力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rPr>
              <w:t>4.具有良好的团队协作能力和人际沟通能力</w:t>
            </w:r>
          </w:p>
          <w:p w:rsidR="001B665A" w:rsidRDefault="00ED0A5A">
            <w:pPr>
              <w:snapToGrid w:val="0"/>
              <w:rPr>
                <w:rFonts w:ascii="仿宋" w:eastAsia="仿宋" w:hAnsi="仿宋"/>
                <w:sz w:val="18"/>
                <w:szCs w:val="18"/>
              </w:rPr>
            </w:pPr>
            <w:r>
              <w:rPr>
                <w:rFonts w:ascii="仿宋" w:eastAsia="仿宋" w:hAnsi="仿宋" w:hint="eastAsia"/>
                <w:sz w:val="18"/>
                <w:szCs w:val="18"/>
              </w:rPr>
              <w:t>5.具有</w:t>
            </w:r>
            <w:r>
              <w:rPr>
                <w:rFonts w:ascii="仿宋" w:eastAsia="仿宋" w:hAnsi="仿宋"/>
                <w:sz w:val="18"/>
                <w:szCs w:val="18"/>
              </w:rPr>
              <w:t>良好的团队协作能力和人际沟通能力</w:t>
            </w:r>
          </w:p>
          <w:p w:rsidR="001B665A" w:rsidRDefault="001B665A">
            <w:pPr>
              <w:tabs>
                <w:tab w:val="center" w:pos="4524"/>
              </w:tabs>
              <w:snapToGrid w:val="0"/>
              <w:rPr>
                <w:rFonts w:ascii="仿宋" w:eastAsia="仿宋" w:hAnsi="仿宋"/>
                <w:b/>
                <w:sz w:val="18"/>
                <w:szCs w:val="18"/>
              </w:rPr>
            </w:pP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正常人体结构</w:t>
            </w:r>
          </w:p>
          <w:p w:rsidR="001B665A" w:rsidRDefault="00ED0A5A">
            <w:pPr>
              <w:snapToGrid w:val="0"/>
              <w:rPr>
                <w:rFonts w:ascii="仿宋" w:eastAsia="仿宋" w:hAnsi="仿宋"/>
                <w:sz w:val="18"/>
                <w:szCs w:val="18"/>
              </w:rPr>
            </w:pPr>
            <w:r>
              <w:rPr>
                <w:rFonts w:ascii="仿宋" w:eastAsia="仿宋" w:hAnsi="仿宋"/>
                <w:sz w:val="18"/>
                <w:szCs w:val="18"/>
              </w:rPr>
              <w:t>病理学</w:t>
            </w:r>
            <w:r>
              <w:rPr>
                <w:rFonts w:ascii="仿宋" w:eastAsia="仿宋" w:hAnsi="仿宋" w:hint="eastAsia"/>
                <w:sz w:val="18"/>
                <w:szCs w:val="18"/>
              </w:rPr>
              <w:t>基础</w:t>
            </w:r>
          </w:p>
          <w:p w:rsidR="001B665A" w:rsidRDefault="00ED0A5A">
            <w:pPr>
              <w:snapToGrid w:val="0"/>
              <w:rPr>
                <w:rFonts w:ascii="仿宋" w:eastAsia="仿宋" w:hAnsi="仿宋"/>
                <w:sz w:val="18"/>
                <w:szCs w:val="18"/>
              </w:rPr>
            </w:pPr>
            <w:r>
              <w:rPr>
                <w:rFonts w:ascii="仿宋" w:eastAsia="仿宋" w:hAnsi="仿宋" w:hint="eastAsia"/>
                <w:sz w:val="18"/>
                <w:szCs w:val="18"/>
              </w:rPr>
              <w:t>护理用药</w:t>
            </w:r>
          </w:p>
          <w:p w:rsidR="001B665A" w:rsidRDefault="00ED0A5A">
            <w:pPr>
              <w:snapToGrid w:val="0"/>
              <w:rPr>
                <w:rFonts w:ascii="仿宋" w:eastAsia="仿宋" w:hAnsi="仿宋"/>
                <w:sz w:val="18"/>
                <w:szCs w:val="18"/>
              </w:rPr>
            </w:pPr>
            <w:r>
              <w:rPr>
                <w:rFonts w:ascii="仿宋" w:eastAsia="仿宋" w:hAnsi="仿宋"/>
                <w:sz w:val="18"/>
                <w:szCs w:val="18"/>
              </w:rPr>
              <w:t>健康评估</w:t>
            </w:r>
          </w:p>
          <w:p w:rsidR="001B665A" w:rsidRDefault="00ED0A5A">
            <w:pPr>
              <w:snapToGrid w:val="0"/>
              <w:rPr>
                <w:rFonts w:ascii="仿宋" w:eastAsia="仿宋" w:hAnsi="仿宋"/>
                <w:sz w:val="18"/>
                <w:szCs w:val="18"/>
              </w:rPr>
            </w:pPr>
            <w:r>
              <w:rPr>
                <w:rFonts w:ascii="仿宋" w:eastAsia="仿宋" w:hAnsi="仿宋"/>
                <w:sz w:val="18"/>
                <w:szCs w:val="18"/>
              </w:rPr>
              <w:t>急救护理</w:t>
            </w:r>
          </w:p>
          <w:p w:rsidR="001B665A" w:rsidRDefault="00ED0A5A">
            <w:pPr>
              <w:snapToGrid w:val="0"/>
              <w:rPr>
                <w:rFonts w:ascii="仿宋" w:eastAsia="仿宋" w:hAnsi="仿宋"/>
                <w:sz w:val="18"/>
                <w:szCs w:val="18"/>
              </w:rPr>
            </w:pPr>
            <w:r>
              <w:rPr>
                <w:rFonts w:ascii="仿宋" w:eastAsia="仿宋" w:hAnsi="仿宋"/>
                <w:sz w:val="18"/>
                <w:szCs w:val="18"/>
              </w:rPr>
              <w:t>护理管理</w:t>
            </w:r>
          </w:p>
          <w:p w:rsidR="001B665A" w:rsidRDefault="00ED0A5A">
            <w:pPr>
              <w:snapToGrid w:val="0"/>
              <w:rPr>
                <w:rFonts w:ascii="仿宋" w:eastAsia="仿宋" w:hAnsi="仿宋"/>
                <w:sz w:val="18"/>
                <w:szCs w:val="18"/>
              </w:rPr>
            </w:pPr>
            <w:r>
              <w:rPr>
                <w:rFonts w:ascii="仿宋" w:eastAsia="仿宋" w:hAnsi="仿宋"/>
                <w:sz w:val="18"/>
                <w:szCs w:val="18"/>
              </w:rPr>
              <w:t>基础</w:t>
            </w:r>
            <w:r>
              <w:rPr>
                <w:rFonts w:ascii="仿宋" w:eastAsia="仿宋" w:hAnsi="仿宋" w:hint="eastAsia"/>
                <w:sz w:val="18"/>
                <w:szCs w:val="18"/>
              </w:rPr>
              <w:t>护理</w:t>
            </w:r>
          </w:p>
        </w:tc>
      </w:tr>
      <w:tr w:rsidR="001B665A">
        <w:trPr>
          <w:trHeight w:val="90"/>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widowControl/>
              <w:snapToGrid w:val="0"/>
              <w:jc w:val="center"/>
              <w:rPr>
                <w:rFonts w:ascii="仿宋" w:eastAsia="仿宋" w:hAnsi="仿宋" w:cs="宋体"/>
                <w:bCs/>
                <w:sz w:val="18"/>
                <w:szCs w:val="18"/>
              </w:rPr>
            </w:pPr>
            <w:r>
              <w:rPr>
                <w:rFonts w:ascii="仿宋" w:eastAsia="仿宋" w:hAnsi="仿宋" w:cs="宋体" w:hint="eastAsia"/>
                <w:bCs/>
                <w:sz w:val="18"/>
                <w:szCs w:val="18"/>
              </w:rPr>
              <w:t>手术护理</w:t>
            </w:r>
          </w:p>
          <w:p w:rsidR="001B665A" w:rsidRDefault="001B665A">
            <w:pPr>
              <w:tabs>
                <w:tab w:val="center" w:pos="4524"/>
              </w:tabs>
              <w:snapToGrid w:val="0"/>
              <w:jc w:val="center"/>
              <w:rPr>
                <w:rFonts w:ascii="仿宋" w:eastAsia="仿宋" w:hAnsi="仿宋" w:cs="宋体"/>
                <w:bCs/>
                <w:sz w:val="18"/>
                <w:szCs w:val="18"/>
              </w:rPr>
            </w:pPr>
          </w:p>
        </w:tc>
        <w:tc>
          <w:tcPr>
            <w:tcW w:w="4520" w:type="dxa"/>
          </w:tcPr>
          <w:p w:rsidR="001B665A" w:rsidRDefault="00ED0A5A">
            <w:pPr>
              <w:snapToGrid w:val="0"/>
              <w:rPr>
                <w:rFonts w:ascii="仿宋" w:eastAsia="仿宋" w:hAnsi="仿宋"/>
                <w:sz w:val="18"/>
                <w:szCs w:val="18"/>
              </w:rPr>
            </w:pPr>
            <w:r>
              <w:rPr>
                <w:rFonts w:ascii="仿宋" w:eastAsia="仿宋" w:hAnsi="仿宋" w:hint="eastAsia"/>
                <w:sz w:val="18"/>
                <w:szCs w:val="18"/>
              </w:rPr>
              <w:t>1.具有</w:t>
            </w:r>
            <w:r>
              <w:rPr>
                <w:rFonts w:ascii="仿宋" w:eastAsia="仿宋" w:hAnsi="仿宋"/>
                <w:sz w:val="18"/>
                <w:szCs w:val="18"/>
              </w:rPr>
              <w:t>围手术期护理知识</w:t>
            </w:r>
          </w:p>
          <w:p w:rsidR="001B665A" w:rsidRDefault="00ED0A5A">
            <w:pPr>
              <w:snapToGrid w:val="0"/>
              <w:rPr>
                <w:rFonts w:ascii="仿宋" w:eastAsia="仿宋" w:hAnsi="仿宋"/>
                <w:sz w:val="18"/>
                <w:szCs w:val="18"/>
              </w:rPr>
            </w:pPr>
            <w:r>
              <w:rPr>
                <w:rFonts w:ascii="仿宋" w:eastAsia="仿宋" w:hAnsi="仿宋" w:hint="eastAsia"/>
                <w:sz w:val="18"/>
                <w:szCs w:val="18"/>
              </w:rPr>
              <w:t>2.具有</w:t>
            </w:r>
            <w:r>
              <w:rPr>
                <w:rFonts w:ascii="仿宋" w:eastAsia="仿宋" w:hAnsi="仿宋"/>
                <w:sz w:val="18"/>
                <w:szCs w:val="18"/>
              </w:rPr>
              <w:t>手术室护理知识</w:t>
            </w:r>
          </w:p>
          <w:p w:rsidR="001B665A" w:rsidRDefault="001B665A">
            <w:pPr>
              <w:snapToGrid w:val="0"/>
              <w:rPr>
                <w:rFonts w:ascii="仿宋" w:eastAsia="仿宋" w:hAnsi="仿宋"/>
                <w:sz w:val="18"/>
                <w:szCs w:val="18"/>
              </w:rPr>
            </w:pPr>
          </w:p>
          <w:p w:rsidR="001B665A" w:rsidRDefault="001B665A">
            <w:pPr>
              <w:snapToGrid w:val="0"/>
              <w:rPr>
                <w:rFonts w:ascii="仿宋" w:eastAsia="仿宋" w:hAnsi="仿宋"/>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1.具备严格的无菌观念和手术无菌操作技术</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2.具有正确识别和使用手术常用器械</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3.具有熟练规范的围手术期护理操作技能</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4.具有敏锐的病情和常用药物疗效、不良反应的观察和护理能力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rPr>
              <w:t>5.具有严谨的工作作风、良好的团队合作精神和人际沟通能力</w:t>
            </w:r>
          </w:p>
          <w:p w:rsidR="001B665A" w:rsidRDefault="001B665A">
            <w:pPr>
              <w:tabs>
                <w:tab w:val="center" w:pos="4524"/>
              </w:tabs>
              <w:snapToGrid w:val="0"/>
              <w:rPr>
                <w:rFonts w:ascii="仿宋" w:eastAsia="仿宋" w:hAnsi="仿宋"/>
                <w:b/>
                <w:sz w:val="18"/>
                <w:szCs w:val="18"/>
              </w:rPr>
            </w:pPr>
          </w:p>
        </w:tc>
        <w:tc>
          <w:tcPr>
            <w:tcW w:w="2409" w:type="dxa"/>
          </w:tcPr>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正常人体结构</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病理学基础</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护理用药</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健康评估</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急救护理</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护理管理</w:t>
            </w:r>
          </w:p>
          <w:p w:rsidR="001B665A" w:rsidRDefault="00ED0A5A">
            <w:pPr>
              <w:tabs>
                <w:tab w:val="center" w:pos="4524"/>
              </w:tabs>
              <w:snapToGrid w:val="0"/>
              <w:rPr>
                <w:rFonts w:ascii="仿宋" w:eastAsia="仿宋" w:hAnsi="仿宋"/>
                <w:bCs/>
                <w:sz w:val="18"/>
                <w:szCs w:val="18"/>
              </w:rPr>
            </w:pPr>
            <w:r>
              <w:rPr>
                <w:rFonts w:ascii="仿宋" w:eastAsia="仿宋" w:hAnsi="仿宋" w:hint="eastAsia"/>
                <w:bCs/>
                <w:sz w:val="18"/>
                <w:szCs w:val="18"/>
              </w:rPr>
              <w:t>基础护理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tabs>
                <w:tab w:val="center" w:pos="4524"/>
              </w:tabs>
              <w:snapToGrid w:val="0"/>
              <w:rPr>
                <w:rFonts w:ascii="仿宋" w:eastAsia="仿宋" w:hAnsi="仿宋"/>
                <w:bCs/>
                <w:sz w:val="18"/>
                <w:szCs w:val="18"/>
              </w:rPr>
            </w:pPr>
            <w:r>
              <w:rPr>
                <w:rFonts w:ascii="仿宋" w:eastAsia="仿宋" w:hAnsi="仿宋" w:cs="宋体" w:hint="eastAsia"/>
                <w:bCs/>
                <w:sz w:val="18"/>
                <w:szCs w:val="18"/>
              </w:rPr>
              <w:t>老年护理</w:t>
            </w:r>
          </w:p>
        </w:tc>
      </w:tr>
      <w:tr w:rsidR="001B665A">
        <w:trPr>
          <w:trHeight w:val="780"/>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widowControl/>
              <w:snapToGrid w:val="0"/>
              <w:jc w:val="center"/>
              <w:rPr>
                <w:rFonts w:ascii="仿宋" w:eastAsia="仿宋" w:hAnsi="仿宋" w:cs="宋体"/>
                <w:bCs/>
                <w:sz w:val="18"/>
                <w:szCs w:val="18"/>
              </w:rPr>
            </w:pPr>
            <w:r>
              <w:rPr>
                <w:rFonts w:ascii="仿宋" w:eastAsia="仿宋" w:hAnsi="仿宋" w:cs="宋体" w:hint="eastAsia"/>
                <w:bCs/>
                <w:sz w:val="18"/>
                <w:szCs w:val="18"/>
              </w:rPr>
              <w:t>心理护理</w:t>
            </w:r>
          </w:p>
          <w:p w:rsidR="001B665A" w:rsidRDefault="001B665A">
            <w:pPr>
              <w:tabs>
                <w:tab w:val="center" w:pos="4524"/>
              </w:tabs>
              <w:snapToGrid w:val="0"/>
              <w:jc w:val="center"/>
              <w:rPr>
                <w:rFonts w:ascii="仿宋" w:eastAsia="仿宋" w:hAnsi="仿宋" w:cs="宋体"/>
                <w:bCs/>
                <w:sz w:val="18"/>
                <w:szCs w:val="18"/>
              </w:rPr>
            </w:pPr>
          </w:p>
        </w:tc>
        <w:tc>
          <w:tcPr>
            <w:tcW w:w="4520" w:type="dxa"/>
          </w:tcPr>
          <w:p w:rsidR="001B665A" w:rsidRDefault="00ED0A5A">
            <w:pPr>
              <w:snapToGrid w:val="0"/>
              <w:rPr>
                <w:rFonts w:ascii="仿宋" w:eastAsia="仿宋" w:hAnsi="仿宋"/>
                <w:sz w:val="18"/>
                <w:szCs w:val="18"/>
              </w:rPr>
            </w:pPr>
            <w:r>
              <w:rPr>
                <w:rFonts w:ascii="仿宋" w:eastAsia="仿宋" w:hAnsi="仿宋" w:hint="eastAsia"/>
                <w:sz w:val="18"/>
                <w:szCs w:val="18"/>
              </w:rPr>
              <w:t>1.具有</w:t>
            </w:r>
            <w:r>
              <w:rPr>
                <w:rFonts w:ascii="仿宋" w:eastAsia="仿宋" w:hAnsi="仿宋"/>
                <w:sz w:val="18"/>
                <w:szCs w:val="18"/>
              </w:rPr>
              <w:t>心理障碍和精神疾病的相关护理知识</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2.具有护理心理学相关知识</w:t>
            </w: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1.具有开展心理咨询和心理健康教育的能力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2.具有规范而熟练的心理护理操作技能</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3.具有稳定的心理素质和健康的体魄</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4.具有良好的人际沟通能力和一定的组织管理能力</w:t>
            </w:r>
          </w:p>
          <w:p w:rsidR="001B665A" w:rsidRDefault="00ED0A5A">
            <w:pPr>
              <w:tabs>
                <w:tab w:val="center" w:pos="4524"/>
              </w:tabs>
              <w:snapToGrid w:val="0"/>
              <w:rPr>
                <w:rFonts w:ascii="仿宋" w:eastAsia="仿宋" w:hAnsi="仿宋"/>
                <w:sz w:val="18"/>
                <w:szCs w:val="18"/>
              </w:rPr>
            </w:pPr>
            <w:r>
              <w:rPr>
                <w:rFonts w:ascii="仿宋" w:eastAsia="仿宋" w:hAnsi="仿宋" w:cs="宋体" w:hint="eastAsia"/>
                <w:sz w:val="18"/>
                <w:szCs w:val="18"/>
              </w:rPr>
              <w:t>5.具有高尚的职业道德</w:t>
            </w:r>
          </w:p>
        </w:tc>
        <w:tc>
          <w:tcPr>
            <w:tcW w:w="2409" w:type="dxa"/>
          </w:tcPr>
          <w:p w:rsidR="001B665A" w:rsidRDefault="00ED0A5A">
            <w:pPr>
              <w:snapToGrid w:val="0"/>
              <w:rPr>
                <w:rFonts w:ascii="仿宋" w:eastAsia="仿宋" w:hAnsi="仿宋"/>
                <w:sz w:val="18"/>
                <w:szCs w:val="18"/>
              </w:rPr>
            </w:pPr>
            <w:r>
              <w:rPr>
                <w:rFonts w:ascii="仿宋" w:eastAsia="仿宋" w:hAnsi="仿宋"/>
                <w:sz w:val="18"/>
                <w:szCs w:val="18"/>
              </w:rPr>
              <w:t>健康评估</w:t>
            </w:r>
          </w:p>
          <w:p w:rsidR="001B665A" w:rsidRDefault="00ED0A5A">
            <w:pPr>
              <w:snapToGrid w:val="0"/>
              <w:rPr>
                <w:rFonts w:ascii="仿宋" w:eastAsia="仿宋" w:hAnsi="仿宋"/>
                <w:sz w:val="18"/>
                <w:szCs w:val="18"/>
              </w:rPr>
            </w:pPr>
            <w:r>
              <w:rPr>
                <w:rFonts w:ascii="仿宋" w:eastAsia="仿宋" w:hAnsi="仿宋" w:hint="eastAsia"/>
                <w:sz w:val="18"/>
                <w:szCs w:val="18"/>
              </w:rPr>
              <w:t>心理与</w:t>
            </w:r>
            <w:r>
              <w:rPr>
                <w:rFonts w:ascii="仿宋" w:eastAsia="仿宋" w:hAnsi="仿宋"/>
                <w:sz w:val="18"/>
                <w:szCs w:val="18"/>
              </w:rPr>
              <w:t>精神护理</w:t>
            </w:r>
          </w:p>
          <w:p w:rsidR="001B665A" w:rsidRDefault="00ED0A5A">
            <w:pPr>
              <w:snapToGrid w:val="0"/>
              <w:rPr>
                <w:rFonts w:ascii="仿宋" w:eastAsia="仿宋" w:hAnsi="仿宋"/>
                <w:sz w:val="18"/>
                <w:szCs w:val="18"/>
              </w:rPr>
            </w:pPr>
            <w:r>
              <w:rPr>
                <w:rFonts w:ascii="仿宋" w:eastAsia="仿宋" w:hAnsi="仿宋" w:hint="eastAsia"/>
                <w:sz w:val="18"/>
                <w:szCs w:val="18"/>
              </w:rPr>
              <w:t>基础护理</w:t>
            </w:r>
          </w:p>
          <w:p w:rsidR="001B665A" w:rsidRDefault="00ED0A5A">
            <w:pPr>
              <w:tabs>
                <w:tab w:val="center" w:pos="4524"/>
              </w:tabs>
              <w:snapToGrid w:val="0"/>
              <w:rPr>
                <w:rFonts w:ascii="仿宋" w:eastAsia="仿宋" w:hAnsi="仿宋"/>
                <w:b/>
                <w:sz w:val="18"/>
                <w:szCs w:val="18"/>
              </w:rPr>
            </w:pPr>
            <w:r>
              <w:rPr>
                <w:rFonts w:ascii="仿宋" w:eastAsia="仿宋" w:hAnsi="仿宋" w:hint="eastAsia"/>
                <w:sz w:val="18"/>
                <w:szCs w:val="18"/>
              </w:rPr>
              <w:t>护理礼仪</w:t>
            </w:r>
            <w:r>
              <w:rPr>
                <w:rFonts w:ascii="仿宋" w:eastAsia="仿宋" w:hAnsi="仿宋"/>
                <w:sz w:val="18"/>
                <w:szCs w:val="18"/>
              </w:rPr>
              <w:t>与</w:t>
            </w:r>
            <w:r>
              <w:rPr>
                <w:rFonts w:ascii="仿宋" w:eastAsia="仿宋" w:hAnsi="仿宋" w:hint="eastAsia"/>
                <w:sz w:val="18"/>
                <w:szCs w:val="18"/>
              </w:rPr>
              <w:t>人际</w:t>
            </w:r>
            <w:r>
              <w:rPr>
                <w:rFonts w:ascii="仿宋" w:eastAsia="仿宋" w:hAnsi="仿宋"/>
                <w:sz w:val="18"/>
                <w:szCs w:val="18"/>
              </w:rPr>
              <w:t>沟通</w:t>
            </w:r>
          </w:p>
        </w:tc>
      </w:tr>
      <w:tr w:rsidR="001B665A">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widowControl/>
              <w:snapToGrid w:val="0"/>
              <w:jc w:val="center"/>
              <w:rPr>
                <w:rFonts w:ascii="仿宋" w:eastAsia="仿宋" w:hAnsi="仿宋" w:cs="宋体"/>
                <w:bCs/>
                <w:sz w:val="18"/>
                <w:szCs w:val="18"/>
              </w:rPr>
            </w:pPr>
            <w:r>
              <w:rPr>
                <w:rFonts w:ascii="仿宋" w:eastAsia="仿宋" w:hAnsi="仿宋" w:cs="宋体" w:hint="eastAsia"/>
                <w:bCs/>
                <w:sz w:val="18"/>
                <w:szCs w:val="18"/>
              </w:rPr>
              <w:t>健康指导</w:t>
            </w:r>
          </w:p>
          <w:p w:rsidR="001B665A" w:rsidRDefault="001B665A">
            <w:pPr>
              <w:tabs>
                <w:tab w:val="center" w:pos="4524"/>
              </w:tabs>
              <w:snapToGrid w:val="0"/>
              <w:jc w:val="center"/>
              <w:rPr>
                <w:rFonts w:ascii="仿宋" w:eastAsia="仿宋" w:hAnsi="仿宋" w:cs="宋体"/>
                <w:bCs/>
                <w:sz w:val="18"/>
                <w:szCs w:val="18"/>
              </w:rPr>
            </w:pPr>
          </w:p>
        </w:tc>
        <w:tc>
          <w:tcPr>
            <w:tcW w:w="4520" w:type="dxa"/>
          </w:tcPr>
          <w:p w:rsidR="001B665A" w:rsidRDefault="00ED0A5A">
            <w:pPr>
              <w:snapToGrid w:val="0"/>
              <w:rPr>
                <w:rFonts w:ascii="仿宋" w:eastAsia="仿宋" w:hAnsi="仿宋"/>
                <w:sz w:val="18"/>
                <w:szCs w:val="18"/>
              </w:rPr>
            </w:pPr>
            <w:r>
              <w:rPr>
                <w:rFonts w:ascii="仿宋" w:eastAsia="仿宋" w:hAnsi="仿宋" w:hint="eastAsia"/>
                <w:sz w:val="18"/>
                <w:szCs w:val="18"/>
              </w:rPr>
              <w:t>1.具有</w:t>
            </w:r>
            <w:r>
              <w:rPr>
                <w:rFonts w:ascii="仿宋" w:eastAsia="仿宋" w:hAnsi="仿宋"/>
                <w:sz w:val="18"/>
                <w:szCs w:val="18"/>
              </w:rPr>
              <w:t>健康</w:t>
            </w:r>
            <w:r>
              <w:rPr>
                <w:rFonts w:ascii="仿宋" w:eastAsia="仿宋" w:hAnsi="仿宋" w:hint="eastAsia"/>
                <w:sz w:val="18"/>
                <w:szCs w:val="18"/>
              </w:rPr>
              <w:t>指导</w:t>
            </w:r>
            <w:r>
              <w:rPr>
                <w:rFonts w:ascii="仿宋" w:eastAsia="仿宋" w:hAnsi="仿宋"/>
                <w:sz w:val="18"/>
                <w:szCs w:val="18"/>
              </w:rPr>
              <w:t>的基本知识</w:t>
            </w:r>
          </w:p>
          <w:p w:rsidR="001B665A" w:rsidRDefault="00ED0A5A">
            <w:pPr>
              <w:snapToGrid w:val="0"/>
              <w:rPr>
                <w:rFonts w:ascii="仿宋" w:eastAsia="仿宋" w:hAnsi="仿宋"/>
                <w:sz w:val="18"/>
                <w:szCs w:val="18"/>
              </w:rPr>
            </w:pPr>
            <w:r>
              <w:rPr>
                <w:rFonts w:ascii="仿宋" w:eastAsia="仿宋" w:hAnsi="仿宋" w:hint="eastAsia"/>
                <w:sz w:val="18"/>
                <w:szCs w:val="18"/>
              </w:rPr>
              <w:t>2.具有</w:t>
            </w:r>
            <w:r>
              <w:rPr>
                <w:rFonts w:ascii="仿宋" w:eastAsia="仿宋" w:hAnsi="仿宋"/>
                <w:sz w:val="18"/>
                <w:szCs w:val="18"/>
              </w:rPr>
              <w:t>常见疾病的健康</w:t>
            </w:r>
            <w:r>
              <w:rPr>
                <w:rFonts w:ascii="仿宋" w:eastAsia="仿宋" w:hAnsi="仿宋" w:hint="eastAsia"/>
                <w:sz w:val="18"/>
                <w:szCs w:val="18"/>
              </w:rPr>
              <w:t>指导</w:t>
            </w:r>
            <w:r>
              <w:rPr>
                <w:rFonts w:ascii="仿宋" w:eastAsia="仿宋" w:hAnsi="仿宋"/>
                <w:sz w:val="18"/>
                <w:szCs w:val="18"/>
              </w:rPr>
              <w:t>知识</w:t>
            </w:r>
          </w:p>
          <w:p w:rsidR="001B665A" w:rsidRDefault="001B665A">
            <w:pPr>
              <w:snapToGrid w:val="0"/>
              <w:rPr>
                <w:rFonts w:ascii="仿宋" w:eastAsia="仿宋" w:hAnsi="仿宋"/>
                <w:sz w:val="18"/>
                <w:szCs w:val="18"/>
              </w:rPr>
            </w:pPr>
          </w:p>
          <w:p w:rsidR="001B665A" w:rsidRDefault="001B665A">
            <w:pPr>
              <w:tabs>
                <w:tab w:val="center" w:pos="4524"/>
              </w:tabs>
              <w:snapToGrid w:val="0"/>
              <w:rPr>
                <w:rFonts w:ascii="仿宋" w:eastAsia="仿宋" w:hAnsi="仿宋" w:cs="宋体"/>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1.具有良好的沟通交流能力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2.具有应用健康指导程序，开展健康指导的能力</w:t>
            </w:r>
          </w:p>
          <w:p w:rsidR="001B665A" w:rsidRDefault="00ED0A5A">
            <w:pPr>
              <w:snapToGrid w:val="0"/>
              <w:rPr>
                <w:rFonts w:ascii="仿宋" w:eastAsia="仿宋" w:hAnsi="仿宋"/>
                <w:sz w:val="18"/>
                <w:szCs w:val="18"/>
              </w:rPr>
            </w:pPr>
            <w:r>
              <w:rPr>
                <w:rFonts w:ascii="仿宋" w:eastAsia="仿宋" w:hAnsi="仿宋" w:cs="宋体" w:hint="eastAsia"/>
                <w:sz w:val="18"/>
                <w:szCs w:val="18"/>
              </w:rPr>
              <w:t>3.具有以人为本的高度责任心和高尚的职业道德</w:t>
            </w:r>
          </w:p>
          <w:p w:rsidR="001B665A" w:rsidRDefault="001B665A">
            <w:pPr>
              <w:tabs>
                <w:tab w:val="center" w:pos="4524"/>
              </w:tabs>
              <w:snapToGrid w:val="0"/>
              <w:rPr>
                <w:rFonts w:ascii="仿宋" w:eastAsia="仿宋" w:hAnsi="仿宋"/>
                <w:b/>
                <w:sz w:val="18"/>
                <w:szCs w:val="18"/>
              </w:rPr>
            </w:pP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护理用药</w:t>
            </w:r>
          </w:p>
          <w:p w:rsidR="001B665A" w:rsidRDefault="00ED0A5A">
            <w:pPr>
              <w:snapToGrid w:val="0"/>
              <w:rPr>
                <w:rFonts w:ascii="仿宋" w:eastAsia="仿宋" w:hAnsi="仿宋"/>
                <w:sz w:val="18"/>
                <w:szCs w:val="18"/>
              </w:rPr>
            </w:pPr>
            <w:r>
              <w:rPr>
                <w:rFonts w:ascii="仿宋" w:eastAsia="仿宋" w:hAnsi="仿宋"/>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lastRenderedPageBreak/>
              <w:t>母婴护理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老年护理</w:t>
            </w:r>
          </w:p>
          <w:p w:rsidR="001B665A" w:rsidRDefault="00ED0A5A">
            <w:pPr>
              <w:snapToGrid w:val="0"/>
              <w:rPr>
                <w:rFonts w:ascii="仿宋" w:eastAsia="仿宋" w:hAnsi="仿宋"/>
                <w:sz w:val="18"/>
                <w:szCs w:val="18"/>
              </w:rPr>
            </w:pPr>
            <w:r>
              <w:rPr>
                <w:rFonts w:ascii="仿宋" w:eastAsia="仿宋" w:hAnsi="仿宋"/>
                <w:sz w:val="18"/>
                <w:szCs w:val="18"/>
              </w:rPr>
              <w:t>心理</w:t>
            </w:r>
            <w:r>
              <w:rPr>
                <w:rFonts w:ascii="仿宋" w:eastAsia="仿宋" w:hAnsi="仿宋" w:hint="eastAsia"/>
                <w:sz w:val="18"/>
                <w:szCs w:val="18"/>
              </w:rPr>
              <w:t>与精神护理</w:t>
            </w:r>
          </w:p>
          <w:p w:rsidR="001B665A" w:rsidRDefault="00ED0A5A">
            <w:pPr>
              <w:snapToGrid w:val="0"/>
              <w:rPr>
                <w:rFonts w:ascii="仿宋" w:eastAsia="仿宋" w:hAnsi="仿宋"/>
                <w:sz w:val="18"/>
                <w:szCs w:val="18"/>
              </w:rPr>
            </w:pPr>
            <w:r>
              <w:rPr>
                <w:rFonts w:ascii="仿宋" w:eastAsia="仿宋" w:hAnsi="仿宋" w:hint="eastAsia"/>
                <w:sz w:val="18"/>
                <w:szCs w:val="18"/>
              </w:rPr>
              <w:t>营养与膳食</w:t>
            </w:r>
          </w:p>
          <w:p w:rsidR="001B665A" w:rsidRDefault="00ED0A5A">
            <w:pPr>
              <w:snapToGrid w:val="0"/>
              <w:rPr>
                <w:rFonts w:ascii="仿宋" w:eastAsia="仿宋" w:hAnsi="仿宋"/>
                <w:sz w:val="18"/>
                <w:szCs w:val="18"/>
              </w:rPr>
            </w:pPr>
            <w:r>
              <w:rPr>
                <w:rFonts w:ascii="仿宋" w:eastAsia="仿宋" w:hAnsi="仿宋" w:hint="eastAsia"/>
                <w:sz w:val="18"/>
                <w:szCs w:val="18"/>
              </w:rPr>
              <w:t>护理礼仪</w:t>
            </w:r>
            <w:r>
              <w:rPr>
                <w:rFonts w:ascii="仿宋" w:eastAsia="仿宋" w:hAnsi="仿宋"/>
                <w:sz w:val="18"/>
                <w:szCs w:val="18"/>
              </w:rPr>
              <w:t>与</w:t>
            </w:r>
            <w:r>
              <w:rPr>
                <w:rFonts w:ascii="仿宋" w:eastAsia="仿宋" w:hAnsi="仿宋" w:hint="eastAsia"/>
                <w:sz w:val="18"/>
                <w:szCs w:val="18"/>
              </w:rPr>
              <w:t>人际</w:t>
            </w:r>
            <w:r>
              <w:rPr>
                <w:rFonts w:ascii="仿宋" w:eastAsia="仿宋" w:hAnsi="仿宋"/>
                <w:sz w:val="18"/>
                <w:szCs w:val="18"/>
              </w:rPr>
              <w:t>沟通</w:t>
            </w:r>
          </w:p>
        </w:tc>
      </w:tr>
      <w:tr w:rsidR="001B665A">
        <w:trPr>
          <w:trHeight w:val="1214"/>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tabs>
                <w:tab w:val="center" w:pos="4524"/>
              </w:tabs>
              <w:snapToGrid w:val="0"/>
              <w:jc w:val="center"/>
              <w:rPr>
                <w:rFonts w:ascii="仿宋" w:eastAsia="仿宋" w:hAnsi="仿宋" w:cs="宋体"/>
                <w:bCs/>
                <w:sz w:val="18"/>
                <w:szCs w:val="18"/>
              </w:rPr>
            </w:pPr>
            <w:r>
              <w:rPr>
                <w:rFonts w:ascii="仿宋" w:eastAsia="仿宋" w:hAnsi="仿宋" w:cs="宋体" w:hint="eastAsia"/>
                <w:bCs/>
                <w:sz w:val="18"/>
                <w:szCs w:val="18"/>
              </w:rPr>
              <w:t>康复护理</w:t>
            </w:r>
          </w:p>
        </w:tc>
        <w:tc>
          <w:tcPr>
            <w:tcW w:w="4520" w:type="dxa"/>
          </w:tcPr>
          <w:p w:rsidR="001B665A" w:rsidRDefault="00ED0A5A">
            <w:pPr>
              <w:snapToGrid w:val="0"/>
              <w:rPr>
                <w:rFonts w:ascii="仿宋" w:eastAsia="仿宋" w:hAnsi="仿宋"/>
                <w:sz w:val="18"/>
                <w:szCs w:val="18"/>
              </w:rPr>
            </w:pPr>
            <w:r>
              <w:rPr>
                <w:rFonts w:ascii="仿宋" w:eastAsia="仿宋" w:hAnsi="仿宋" w:hint="eastAsia"/>
                <w:sz w:val="18"/>
                <w:szCs w:val="18"/>
              </w:rPr>
              <w:t>1.具有</w:t>
            </w:r>
            <w:r>
              <w:rPr>
                <w:rFonts w:ascii="仿宋" w:eastAsia="仿宋" w:hAnsi="仿宋"/>
                <w:sz w:val="18"/>
                <w:szCs w:val="18"/>
              </w:rPr>
              <w:t>基本的康复护理知识</w:t>
            </w:r>
          </w:p>
          <w:p w:rsidR="001B665A" w:rsidRDefault="00ED0A5A">
            <w:pPr>
              <w:snapToGrid w:val="0"/>
              <w:rPr>
                <w:rFonts w:ascii="仿宋" w:eastAsia="仿宋" w:hAnsi="仿宋"/>
                <w:sz w:val="18"/>
                <w:szCs w:val="18"/>
              </w:rPr>
            </w:pPr>
            <w:r>
              <w:rPr>
                <w:rFonts w:ascii="仿宋" w:eastAsia="仿宋" w:hAnsi="仿宋" w:hint="eastAsia"/>
                <w:sz w:val="18"/>
                <w:szCs w:val="18"/>
              </w:rPr>
              <w:t>2.具有</w:t>
            </w:r>
            <w:r>
              <w:rPr>
                <w:rFonts w:ascii="仿宋" w:eastAsia="仿宋" w:hAnsi="仿宋"/>
                <w:sz w:val="18"/>
                <w:szCs w:val="18"/>
              </w:rPr>
              <w:t>康复器械的使用</w:t>
            </w:r>
            <w:r>
              <w:rPr>
                <w:rFonts w:ascii="仿宋" w:eastAsia="仿宋" w:hAnsi="仿宋" w:hint="eastAsia"/>
                <w:sz w:val="18"/>
                <w:szCs w:val="18"/>
              </w:rPr>
              <w:t>知识</w:t>
            </w:r>
          </w:p>
          <w:p w:rsidR="001B665A" w:rsidRDefault="001B665A">
            <w:pPr>
              <w:snapToGrid w:val="0"/>
              <w:rPr>
                <w:rFonts w:ascii="仿宋" w:eastAsia="仿宋" w:hAnsi="仿宋"/>
                <w:sz w:val="18"/>
                <w:szCs w:val="18"/>
              </w:rPr>
            </w:pPr>
          </w:p>
          <w:p w:rsidR="001B665A" w:rsidRDefault="001B665A">
            <w:pPr>
              <w:snapToGrid w:val="0"/>
              <w:rPr>
                <w:rFonts w:ascii="仿宋" w:eastAsia="仿宋" w:hAnsi="仿宋" w:cs="宋体"/>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1.具有熟练使用康复器械的能力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2.具有初步的康复机能评定、物理治疗和作业治疗能力</w:t>
            </w:r>
          </w:p>
          <w:p w:rsidR="001B665A" w:rsidRDefault="00ED0A5A">
            <w:pPr>
              <w:snapToGrid w:val="0"/>
              <w:rPr>
                <w:rFonts w:ascii="仿宋" w:eastAsia="仿宋" w:hAnsi="仿宋" w:cs="宋体"/>
                <w:sz w:val="18"/>
                <w:szCs w:val="18"/>
              </w:rPr>
            </w:pPr>
            <w:r>
              <w:rPr>
                <w:rFonts w:ascii="仿宋" w:eastAsia="仿宋" w:hAnsi="仿宋" w:cs="宋体" w:hint="eastAsia"/>
                <w:sz w:val="18"/>
                <w:szCs w:val="18"/>
              </w:rPr>
              <w:t>3.具有开展康复护理和康复指导的能力</w:t>
            </w:r>
          </w:p>
          <w:p w:rsidR="001B665A" w:rsidRDefault="00ED0A5A">
            <w:pPr>
              <w:snapToGrid w:val="0"/>
              <w:rPr>
                <w:rFonts w:ascii="仿宋" w:eastAsia="仿宋" w:hAnsi="仿宋"/>
                <w:sz w:val="18"/>
                <w:szCs w:val="18"/>
              </w:rPr>
            </w:pPr>
            <w:r>
              <w:rPr>
                <w:rFonts w:ascii="仿宋" w:eastAsia="仿宋" w:hAnsi="仿宋" w:cs="宋体" w:hint="eastAsia"/>
                <w:sz w:val="18"/>
                <w:szCs w:val="18"/>
              </w:rPr>
              <w:t>4.</w:t>
            </w:r>
            <w:r>
              <w:rPr>
                <w:rFonts w:ascii="仿宋" w:eastAsia="仿宋" w:hAnsi="仿宋" w:hint="eastAsia"/>
                <w:sz w:val="18"/>
                <w:szCs w:val="18"/>
              </w:rPr>
              <w:t>具有以</w:t>
            </w:r>
            <w:r>
              <w:rPr>
                <w:rFonts w:ascii="仿宋" w:eastAsia="仿宋" w:hAnsi="仿宋"/>
                <w:sz w:val="18"/>
                <w:szCs w:val="18"/>
              </w:rPr>
              <w:t>人为本的高度责任心和高尚的职业道德</w:t>
            </w:r>
          </w:p>
          <w:p w:rsidR="001B665A" w:rsidRDefault="001B665A">
            <w:pPr>
              <w:tabs>
                <w:tab w:val="center" w:pos="4524"/>
              </w:tabs>
              <w:snapToGrid w:val="0"/>
              <w:rPr>
                <w:rFonts w:ascii="仿宋" w:eastAsia="仿宋" w:hAnsi="仿宋"/>
                <w:b/>
                <w:sz w:val="18"/>
                <w:szCs w:val="18"/>
              </w:rPr>
            </w:pPr>
          </w:p>
        </w:tc>
        <w:tc>
          <w:tcPr>
            <w:tcW w:w="2409" w:type="dxa"/>
          </w:tcPr>
          <w:p w:rsidR="001B665A" w:rsidRDefault="00ED0A5A">
            <w:pPr>
              <w:snapToGrid w:val="0"/>
              <w:rPr>
                <w:rFonts w:ascii="仿宋" w:eastAsia="仿宋" w:hAnsi="仿宋"/>
                <w:sz w:val="18"/>
                <w:szCs w:val="18"/>
              </w:rPr>
            </w:pPr>
            <w:r>
              <w:rPr>
                <w:rFonts w:ascii="仿宋" w:eastAsia="仿宋" w:hAnsi="仿宋"/>
                <w:sz w:val="18"/>
                <w:szCs w:val="18"/>
              </w:rPr>
              <w:t>康复护</w:t>
            </w:r>
            <w:r>
              <w:rPr>
                <w:rFonts w:ascii="仿宋" w:eastAsia="仿宋" w:hAnsi="仿宋" w:hint="eastAsia"/>
                <w:sz w:val="18"/>
                <w:szCs w:val="18"/>
              </w:rPr>
              <w:t>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sz w:val="18"/>
                <w:szCs w:val="18"/>
              </w:rPr>
            </w:pPr>
            <w:r>
              <w:rPr>
                <w:rFonts w:ascii="仿宋" w:eastAsia="仿宋" w:hAnsi="仿宋" w:cs="宋体" w:hint="eastAsia"/>
                <w:bCs/>
                <w:sz w:val="18"/>
                <w:szCs w:val="18"/>
              </w:rPr>
              <w:t>老年护理</w:t>
            </w:r>
          </w:p>
        </w:tc>
      </w:tr>
      <w:tr w:rsidR="001B665A">
        <w:trPr>
          <w:trHeight w:val="2165"/>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restart"/>
            <w:vAlign w:val="center"/>
          </w:tcPr>
          <w:p w:rsidR="001B665A" w:rsidRDefault="00ED0A5A">
            <w:pPr>
              <w:snapToGrid w:val="0"/>
              <w:jc w:val="center"/>
              <w:rPr>
                <w:rFonts w:ascii="仿宋" w:eastAsia="仿宋" w:hAnsi="仿宋" w:cs="宋体"/>
                <w:bCs/>
                <w:sz w:val="18"/>
                <w:szCs w:val="18"/>
              </w:rPr>
            </w:pPr>
            <w:r>
              <w:rPr>
                <w:rFonts w:ascii="仿宋" w:eastAsia="仿宋" w:hAnsi="仿宋" w:cs="宋体" w:hint="eastAsia"/>
                <w:bCs/>
                <w:sz w:val="18"/>
                <w:szCs w:val="18"/>
              </w:rPr>
              <w:t>门诊护理</w:t>
            </w:r>
          </w:p>
        </w:tc>
        <w:tc>
          <w:tcPr>
            <w:tcW w:w="1029" w:type="dxa"/>
            <w:vAlign w:val="center"/>
          </w:tcPr>
          <w:p w:rsidR="001B665A" w:rsidRDefault="00ED0A5A">
            <w:pPr>
              <w:tabs>
                <w:tab w:val="center" w:pos="4524"/>
              </w:tabs>
              <w:snapToGrid w:val="0"/>
              <w:jc w:val="center"/>
              <w:rPr>
                <w:rFonts w:ascii="仿宋" w:eastAsia="仿宋" w:hAnsi="仿宋" w:cs="宋体"/>
                <w:bCs/>
                <w:sz w:val="18"/>
                <w:szCs w:val="18"/>
              </w:rPr>
            </w:pPr>
            <w:r>
              <w:rPr>
                <w:rFonts w:ascii="仿宋" w:eastAsia="仿宋" w:hAnsi="仿宋" w:cs="宋体" w:hint="eastAsia"/>
                <w:bCs/>
                <w:sz w:val="18"/>
                <w:szCs w:val="18"/>
              </w:rPr>
              <w:t>导医分诊挂号管理</w:t>
            </w:r>
          </w:p>
        </w:tc>
        <w:tc>
          <w:tcPr>
            <w:tcW w:w="4520" w:type="dxa"/>
          </w:tcPr>
          <w:p w:rsidR="001B665A" w:rsidRDefault="00ED0A5A">
            <w:pPr>
              <w:widowControl/>
              <w:snapToGrid w:val="0"/>
              <w:jc w:val="left"/>
              <w:rPr>
                <w:rFonts w:ascii="仿宋" w:eastAsia="仿宋" w:hAnsi="仿宋" w:cs="宋体"/>
                <w:bCs/>
                <w:sz w:val="18"/>
                <w:szCs w:val="18"/>
              </w:rPr>
            </w:pPr>
            <w:r>
              <w:rPr>
                <w:rFonts w:ascii="仿宋" w:eastAsia="仿宋" w:hAnsi="仿宋" w:cs="宋体" w:hint="eastAsia"/>
                <w:bCs/>
                <w:sz w:val="18"/>
                <w:szCs w:val="18"/>
              </w:rPr>
              <w:t>1.具有各系统疾病护理知识</w:t>
            </w:r>
          </w:p>
          <w:p w:rsidR="001B665A" w:rsidRDefault="00ED0A5A">
            <w:pPr>
              <w:widowControl/>
              <w:snapToGrid w:val="0"/>
              <w:jc w:val="left"/>
              <w:rPr>
                <w:rFonts w:ascii="仿宋" w:eastAsia="仿宋" w:hAnsi="仿宋" w:cs="宋体"/>
                <w:bCs/>
                <w:sz w:val="18"/>
                <w:szCs w:val="18"/>
              </w:rPr>
            </w:pPr>
            <w:r>
              <w:rPr>
                <w:rFonts w:ascii="仿宋" w:eastAsia="仿宋" w:hAnsi="仿宋" w:cs="宋体" w:hint="eastAsia"/>
                <w:bCs/>
                <w:sz w:val="18"/>
                <w:szCs w:val="18"/>
              </w:rPr>
              <w:t>2.具有健康评估知识</w:t>
            </w:r>
          </w:p>
          <w:p w:rsidR="001B665A" w:rsidRDefault="00ED0A5A">
            <w:pPr>
              <w:widowControl/>
              <w:snapToGrid w:val="0"/>
              <w:jc w:val="left"/>
              <w:rPr>
                <w:rFonts w:ascii="仿宋" w:eastAsia="仿宋" w:hAnsi="仿宋" w:cs="宋体"/>
                <w:bCs/>
                <w:sz w:val="18"/>
                <w:szCs w:val="18"/>
              </w:rPr>
            </w:pPr>
            <w:r>
              <w:rPr>
                <w:rFonts w:ascii="仿宋" w:eastAsia="仿宋" w:hAnsi="仿宋" w:cs="宋体" w:hint="eastAsia"/>
                <w:bCs/>
                <w:sz w:val="18"/>
                <w:szCs w:val="18"/>
              </w:rPr>
              <w:t>3.具有护理管理知识</w:t>
            </w:r>
          </w:p>
          <w:p w:rsidR="001B665A" w:rsidRDefault="00ED0A5A">
            <w:pPr>
              <w:tabs>
                <w:tab w:val="center" w:pos="4524"/>
              </w:tabs>
              <w:snapToGrid w:val="0"/>
              <w:rPr>
                <w:rFonts w:ascii="仿宋" w:eastAsia="仿宋" w:hAnsi="仿宋" w:cs="宋体"/>
                <w:bCs/>
                <w:sz w:val="18"/>
                <w:szCs w:val="18"/>
              </w:rPr>
            </w:pPr>
            <w:r>
              <w:rPr>
                <w:rFonts w:ascii="仿宋" w:eastAsia="仿宋" w:hAnsi="仿宋" w:cs="宋体" w:hint="eastAsia"/>
                <w:bCs/>
                <w:sz w:val="18"/>
                <w:szCs w:val="18"/>
              </w:rPr>
              <w:t>4.具有礼仪风范和交流沟通知识</w:t>
            </w:r>
          </w:p>
          <w:p w:rsidR="001B665A" w:rsidRDefault="00ED0A5A">
            <w:pPr>
              <w:widowControl/>
              <w:snapToGrid w:val="0"/>
              <w:jc w:val="left"/>
              <w:rPr>
                <w:rFonts w:ascii="仿宋" w:eastAsia="仿宋" w:hAnsi="仿宋" w:cs="宋体"/>
                <w:bCs/>
                <w:sz w:val="18"/>
                <w:szCs w:val="18"/>
              </w:rPr>
            </w:pPr>
            <w:r>
              <w:rPr>
                <w:rFonts w:ascii="仿宋" w:eastAsia="仿宋" w:hAnsi="仿宋" w:cs="宋体" w:hint="eastAsia"/>
                <w:bCs/>
                <w:sz w:val="18"/>
                <w:szCs w:val="18"/>
              </w:rPr>
              <w:t>5.熟悉医院的科室分布、就诊流程、诊疗特色、及医生的专业特长</w:t>
            </w:r>
          </w:p>
          <w:p w:rsidR="001B665A" w:rsidRDefault="001B665A">
            <w:pPr>
              <w:tabs>
                <w:tab w:val="center" w:pos="4524"/>
              </w:tabs>
              <w:snapToGrid w:val="0"/>
              <w:rPr>
                <w:rFonts w:ascii="仿宋" w:eastAsia="仿宋" w:hAnsi="仿宋" w:cs="宋体"/>
                <w:bCs/>
                <w:sz w:val="18"/>
                <w:szCs w:val="18"/>
              </w:rPr>
            </w:pPr>
          </w:p>
        </w:tc>
        <w:tc>
          <w:tcPr>
            <w:tcW w:w="5393" w:type="dxa"/>
          </w:tcPr>
          <w:p w:rsidR="001B665A" w:rsidRDefault="00ED0A5A">
            <w:pPr>
              <w:snapToGrid w:val="0"/>
              <w:jc w:val="left"/>
              <w:rPr>
                <w:rFonts w:ascii="仿宋" w:eastAsia="仿宋" w:hAnsi="仿宋" w:cs="宋体"/>
                <w:sz w:val="18"/>
                <w:szCs w:val="18"/>
              </w:rPr>
            </w:pPr>
            <w:r>
              <w:rPr>
                <w:rFonts w:ascii="仿宋" w:eastAsia="仿宋" w:hAnsi="仿宋" w:cs="宋体" w:hint="eastAsia"/>
                <w:sz w:val="18"/>
                <w:szCs w:val="18"/>
              </w:rPr>
              <w:t>1.具有优雅气质，热情的服务，良好的沟通交流能力</w:t>
            </w:r>
          </w:p>
          <w:p w:rsidR="001B665A" w:rsidRDefault="00ED0A5A">
            <w:pPr>
              <w:widowControl/>
              <w:snapToGrid w:val="0"/>
              <w:jc w:val="left"/>
              <w:rPr>
                <w:rFonts w:ascii="仿宋" w:eastAsia="仿宋" w:hAnsi="仿宋" w:cs="宋体"/>
                <w:bCs/>
                <w:sz w:val="18"/>
                <w:szCs w:val="18"/>
              </w:rPr>
            </w:pPr>
            <w:r>
              <w:rPr>
                <w:rFonts w:ascii="仿宋" w:eastAsia="仿宋" w:hAnsi="仿宋" w:cs="宋体" w:hint="eastAsia"/>
                <w:bCs/>
                <w:sz w:val="18"/>
                <w:szCs w:val="18"/>
              </w:rPr>
              <w:t>2.具有简单问诊、合理分诊、准确分科的能力</w:t>
            </w:r>
          </w:p>
          <w:p w:rsidR="001B665A" w:rsidRDefault="00ED0A5A">
            <w:pPr>
              <w:widowControl/>
              <w:snapToGrid w:val="0"/>
              <w:jc w:val="left"/>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3.具有按照患者疾病的轻、重、缓、急及病种有序地挂号分诊的能力</w:t>
            </w:r>
          </w:p>
          <w:p w:rsidR="001B665A" w:rsidRDefault="00ED0A5A">
            <w:pPr>
              <w:widowControl/>
              <w:snapToGrid w:val="0"/>
              <w:jc w:val="left"/>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4.具有对待残疾、高龄、身体虚弱的患者能主动接待并具有合理安排就诊，优先安排检查、治疗的能力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shd w:val="clear" w:color="auto" w:fill="FFFFFF"/>
              </w:rPr>
              <w:t>5.具有良好的管理能力，合理安排候诊病人就诊次序</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护理礼仪与人际沟通</w:t>
            </w:r>
          </w:p>
          <w:p w:rsidR="001B665A" w:rsidRDefault="00ED0A5A">
            <w:pPr>
              <w:snapToGrid w:val="0"/>
              <w:rPr>
                <w:rFonts w:ascii="仿宋" w:eastAsia="仿宋" w:hAnsi="仿宋"/>
                <w:sz w:val="18"/>
                <w:szCs w:val="18"/>
              </w:rPr>
            </w:pPr>
            <w:r>
              <w:rPr>
                <w:rFonts w:ascii="仿宋" w:eastAsia="仿宋" w:hAnsi="仿宋" w:hint="eastAsia"/>
                <w:sz w:val="18"/>
                <w:szCs w:val="18"/>
              </w:rPr>
              <w:t>护理管理</w:t>
            </w:r>
          </w:p>
          <w:p w:rsidR="001B665A" w:rsidRDefault="00ED0A5A">
            <w:pPr>
              <w:snapToGrid w:val="0"/>
              <w:rPr>
                <w:rFonts w:ascii="仿宋" w:eastAsia="仿宋" w:hAnsi="仿宋"/>
                <w:sz w:val="18"/>
                <w:szCs w:val="18"/>
              </w:rPr>
            </w:pPr>
            <w:r>
              <w:rPr>
                <w:rFonts w:ascii="仿宋" w:eastAsia="仿宋" w:hAnsi="仿宋" w:hint="eastAsia"/>
                <w:sz w:val="18"/>
                <w:szCs w:val="18"/>
              </w:rPr>
              <w:t>护理伦理</w:t>
            </w:r>
          </w:p>
          <w:p w:rsidR="001B665A" w:rsidRDefault="00ED0A5A">
            <w:pPr>
              <w:snapToGrid w:val="0"/>
              <w:rPr>
                <w:rFonts w:ascii="仿宋" w:eastAsia="仿宋" w:hAnsi="仿宋"/>
                <w:sz w:val="18"/>
                <w:szCs w:val="18"/>
              </w:rPr>
            </w:pPr>
            <w:r>
              <w:rPr>
                <w:rFonts w:ascii="仿宋" w:eastAsia="仿宋" w:hAnsi="仿宋" w:hint="eastAsia"/>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sz w:val="18"/>
                <w:szCs w:val="18"/>
              </w:rPr>
            </w:pPr>
            <w:r>
              <w:rPr>
                <w:rFonts w:ascii="仿宋" w:eastAsia="仿宋" w:hAnsi="仿宋" w:hint="eastAsia"/>
                <w:sz w:val="18"/>
                <w:szCs w:val="18"/>
              </w:rPr>
              <w:t>急救护理</w:t>
            </w:r>
          </w:p>
          <w:p w:rsidR="001B665A" w:rsidRDefault="00ED0A5A">
            <w:pPr>
              <w:snapToGrid w:val="0"/>
              <w:rPr>
                <w:rFonts w:ascii="仿宋" w:eastAsia="仿宋" w:hAnsi="仿宋"/>
                <w:sz w:val="18"/>
                <w:szCs w:val="18"/>
              </w:rPr>
            </w:pPr>
            <w:r>
              <w:rPr>
                <w:rFonts w:ascii="仿宋" w:eastAsia="仿宋" w:hAnsi="仿宋" w:hint="eastAsia"/>
                <w:sz w:val="18"/>
                <w:szCs w:val="18"/>
              </w:rPr>
              <w:t>老年护理</w:t>
            </w:r>
          </w:p>
        </w:tc>
      </w:tr>
      <w:tr w:rsidR="001B665A">
        <w:trPr>
          <w:trHeight w:val="1401"/>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snapToGrid w:val="0"/>
              <w:jc w:val="center"/>
              <w:rPr>
                <w:rFonts w:ascii="仿宋" w:eastAsia="仿宋" w:hAnsi="仿宋"/>
                <w:b/>
                <w:sz w:val="18"/>
                <w:szCs w:val="18"/>
              </w:rPr>
            </w:pPr>
            <w:r>
              <w:rPr>
                <w:rFonts w:ascii="仿宋" w:eastAsia="仿宋" w:hAnsi="仿宋" w:cs="宋体" w:hint="eastAsia"/>
                <w:bCs/>
                <w:sz w:val="18"/>
                <w:szCs w:val="18"/>
              </w:rPr>
              <w:t>治疗护理</w:t>
            </w:r>
          </w:p>
        </w:tc>
        <w:tc>
          <w:tcPr>
            <w:tcW w:w="4520"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1.具有各系统疾病治疗护理知识</w:t>
            </w:r>
          </w:p>
          <w:p w:rsidR="001B665A" w:rsidRDefault="00ED0A5A">
            <w:pPr>
              <w:snapToGrid w:val="0"/>
              <w:rPr>
                <w:rFonts w:ascii="仿宋" w:eastAsia="仿宋" w:hAnsi="仿宋" w:cs="宋体"/>
                <w:sz w:val="18"/>
                <w:szCs w:val="18"/>
              </w:rPr>
            </w:pPr>
            <w:r>
              <w:rPr>
                <w:rFonts w:ascii="仿宋" w:eastAsia="仿宋" w:hAnsi="仿宋" w:cs="宋体" w:hint="eastAsia"/>
                <w:bCs/>
                <w:sz w:val="18"/>
                <w:szCs w:val="18"/>
              </w:rPr>
              <w:t>2.具有药理学知识</w:t>
            </w:r>
          </w:p>
          <w:p w:rsidR="001B665A" w:rsidRDefault="001B665A">
            <w:pPr>
              <w:snapToGrid w:val="0"/>
              <w:rPr>
                <w:rFonts w:ascii="仿宋" w:eastAsia="仿宋" w:hAnsi="仿宋" w:cs="宋体"/>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rPr>
            </w:pPr>
            <w:r>
              <w:rPr>
                <w:rFonts w:ascii="仿宋" w:eastAsia="仿宋" w:hAnsi="仿宋" w:cs="宋体" w:hint="eastAsia"/>
                <w:sz w:val="18"/>
                <w:szCs w:val="18"/>
              </w:rPr>
              <w:t>1.具有严谨慎独的工作作风和良好的团队合作精神</w:t>
            </w:r>
          </w:p>
          <w:p w:rsidR="001B665A" w:rsidRDefault="00ED0A5A">
            <w:pPr>
              <w:tabs>
                <w:tab w:val="center" w:pos="4524"/>
              </w:tabs>
              <w:snapToGrid w:val="0"/>
              <w:rPr>
                <w:rFonts w:ascii="仿宋" w:eastAsia="仿宋" w:hAnsi="仿宋" w:cs="宋体"/>
                <w:sz w:val="18"/>
                <w:szCs w:val="18"/>
              </w:rPr>
            </w:pPr>
            <w:r>
              <w:rPr>
                <w:rFonts w:ascii="仿宋" w:eastAsia="仿宋" w:hAnsi="仿宋" w:cs="宋体" w:hint="eastAsia"/>
                <w:sz w:val="18"/>
                <w:szCs w:val="18"/>
              </w:rPr>
              <w:t>2.具有熟练规范的治疗操作技能</w:t>
            </w:r>
          </w:p>
          <w:p w:rsidR="001B665A" w:rsidRDefault="00ED0A5A">
            <w:pPr>
              <w:tabs>
                <w:tab w:val="center" w:pos="4524"/>
              </w:tabs>
              <w:snapToGrid w:val="0"/>
              <w:rPr>
                <w:rFonts w:ascii="仿宋" w:eastAsia="仿宋" w:hAnsi="仿宋" w:cs="宋体"/>
                <w:sz w:val="18"/>
                <w:szCs w:val="18"/>
              </w:rPr>
            </w:pPr>
            <w:r>
              <w:rPr>
                <w:rFonts w:ascii="仿宋" w:eastAsia="仿宋" w:hAnsi="仿宋" w:cs="宋体" w:hint="eastAsia"/>
                <w:sz w:val="18"/>
                <w:szCs w:val="18"/>
              </w:rPr>
              <w:t>3.具有敏锐的常用药物疗效、不良反应的观察和护理能力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rPr>
              <w:t>4.具有与病人进行良好沟通的能力</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基础护理</w:t>
            </w:r>
          </w:p>
          <w:p w:rsidR="001B665A" w:rsidRDefault="00ED0A5A">
            <w:pPr>
              <w:snapToGrid w:val="0"/>
              <w:rPr>
                <w:rFonts w:ascii="仿宋" w:eastAsia="仿宋" w:hAnsi="仿宋"/>
                <w:sz w:val="18"/>
                <w:szCs w:val="18"/>
              </w:rPr>
            </w:pPr>
            <w:r>
              <w:rPr>
                <w:rFonts w:ascii="仿宋" w:eastAsia="仿宋" w:hAnsi="仿宋" w:hint="eastAsia"/>
                <w:sz w:val="18"/>
                <w:szCs w:val="18"/>
              </w:rPr>
              <w:t>护理用药</w:t>
            </w:r>
          </w:p>
          <w:p w:rsidR="001B665A" w:rsidRDefault="00ED0A5A">
            <w:pPr>
              <w:snapToGrid w:val="0"/>
              <w:rPr>
                <w:rFonts w:ascii="仿宋" w:eastAsia="仿宋" w:hAnsi="仿宋"/>
                <w:sz w:val="18"/>
                <w:szCs w:val="18"/>
              </w:rPr>
            </w:pPr>
            <w:r>
              <w:rPr>
                <w:rFonts w:ascii="仿宋" w:eastAsia="仿宋" w:hAnsi="仿宋" w:hint="eastAsia"/>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tc>
      </w:tr>
      <w:tr w:rsidR="001B665A">
        <w:trPr>
          <w:trHeight w:val="1833"/>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cs="宋体" w:hint="eastAsia"/>
                <w:bCs/>
                <w:sz w:val="18"/>
                <w:szCs w:val="18"/>
              </w:rPr>
              <w:t>急诊护理</w:t>
            </w:r>
          </w:p>
        </w:tc>
        <w:tc>
          <w:tcPr>
            <w:tcW w:w="4520"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1.具有急危重病人护理知识</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2.具有各系统疾病急症抢救配合知识</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3.具有急救设备、用品维护更新知识</w:t>
            </w:r>
          </w:p>
          <w:p w:rsidR="001B665A" w:rsidRDefault="001B665A">
            <w:pPr>
              <w:widowControl/>
              <w:snapToGrid w:val="0"/>
              <w:rPr>
                <w:rFonts w:ascii="仿宋" w:eastAsia="仿宋" w:hAnsi="仿宋" w:cs="宋体"/>
                <w:bCs/>
                <w:sz w:val="18"/>
                <w:szCs w:val="18"/>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1.具有应用救护车上的急救设备和仪器进行院外急救护理的能力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2.具有对各科急诊病人初步处置护理能力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3.具有对急诊病人配合抢救的能力</w:t>
            </w:r>
          </w:p>
          <w:p w:rsidR="001B665A" w:rsidRDefault="00ED0A5A">
            <w:pPr>
              <w:widowControl/>
              <w:snapToGrid w:val="0"/>
              <w:rPr>
                <w:rFonts w:ascii="仿宋" w:eastAsia="仿宋" w:hAnsi="仿宋" w:cs="宋体"/>
                <w:bCs/>
                <w:sz w:val="18"/>
                <w:szCs w:val="18"/>
              </w:rPr>
            </w:pPr>
            <w:r>
              <w:rPr>
                <w:rFonts w:ascii="仿宋" w:eastAsia="仿宋" w:hAnsi="仿宋" w:cs="宋体" w:hint="eastAsia"/>
                <w:bCs/>
                <w:sz w:val="18"/>
                <w:szCs w:val="18"/>
              </w:rPr>
              <w:t>4.具有严谨慎独的工作作风，快速反应迅捷行动的能力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bCs/>
                <w:sz w:val="18"/>
                <w:szCs w:val="18"/>
              </w:rPr>
              <w:t>5.具备良好的交流沟通能力</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基础护理</w:t>
            </w:r>
          </w:p>
          <w:p w:rsidR="001B665A" w:rsidRDefault="00ED0A5A">
            <w:pPr>
              <w:snapToGrid w:val="0"/>
              <w:rPr>
                <w:rFonts w:ascii="仿宋" w:eastAsia="仿宋" w:hAnsi="仿宋"/>
                <w:sz w:val="18"/>
                <w:szCs w:val="18"/>
              </w:rPr>
            </w:pPr>
            <w:r>
              <w:rPr>
                <w:rFonts w:ascii="仿宋" w:eastAsia="仿宋" w:hAnsi="仿宋" w:hint="eastAsia"/>
                <w:sz w:val="18"/>
                <w:szCs w:val="18"/>
              </w:rPr>
              <w:t>护理用药</w:t>
            </w:r>
          </w:p>
          <w:p w:rsidR="001B665A" w:rsidRDefault="00ED0A5A">
            <w:pPr>
              <w:snapToGrid w:val="0"/>
              <w:rPr>
                <w:rFonts w:ascii="仿宋" w:eastAsia="仿宋" w:hAnsi="仿宋"/>
                <w:sz w:val="18"/>
                <w:szCs w:val="18"/>
              </w:rPr>
            </w:pPr>
            <w:r>
              <w:rPr>
                <w:rFonts w:ascii="仿宋" w:eastAsia="仿宋" w:hAnsi="仿宋" w:hint="eastAsia"/>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tabs>
                <w:tab w:val="center" w:pos="4524"/>
              </w:tabs>
              <w:snapToGrid w:val="0"/>
              <w:rPr>
                <w:rFonts w:ascii="仿宋" w:eastAsia="仿宋" w:hAnsi="仿宋"/>
                <w:b/>
                <w:sz w:val="18"/>
                <w:szCs w:val="18"/>
              </w:rPr>
            </w:pPr>
            <w:r>
              <w:rPr>
                <w:rFonts w:ascii="仿宋" w:eastAsia="仿宋" w:hAnsi="仿宋" w:hint="eastAsia"/>
                <w:sz w:val="18"/>
                <w:szCs w:val="18"/>
              </w:rPr>
              <w:t>急危重症护理</w:t>
            </w:r>
          </w:p>
        </w:tc>
      </w:tr>
      <w:tr w:rsidR="001B665A">
        <w:trPr>
          <w:trHeight w:val="1852"/>
        </w:trPr>
        <w:tc>
          <w:tcPr>
            <w:tcW w:w="416" w:type="dxa"/>
            <w:gridSpan w:val="2"/>
            <w:vMerge w:val="restart"/>
            <w:vAlign w:val="center"/>
          </w:tcPr>
          <w:p w:rsidR="001B665A" w:rsidRDefault="00ED0A5A">
            <w:pPr>
              <w:snapToGrid w:val="0"/>
              <w:jc w:val="center"/>
              <w:rPr>
                <w:rFonts w:ascii="仿宋" w:eastAsia="仿宋" w:hAnsi="仿宋" w:cs="宋体"/>
                <w:bCs/>
                <w:sz w:val="18"/>
                <w:szCs w:val="18"/>
              </w:rPr>
            </w:pPr>
            <w:r>
              <w:rPr>
                <w:rFonts w:ascii="仿宋" w:eastAsia="仿宋" w:hAnsi="仿宋" w:cs="宋体" w:hint="eastAsia"/>
                <w:bCs/>
                <w:sz w:val="18"/>
                <w:szCs w:val="18"/>
              </w:rPr>
              <w:lastRenderedPageBreak/>
              <w:t>社区护理</w:t>
            </w:r>
          </w:p>
        </w:tc>
        <w:tc>
          <w:tcPr>
            <w:tcW w:w="516" w:type="dxa"/>
            <w:vMerge w:val="restart"/>
            <w:vAlign w:val="center"/>
          </w:tcPr>
          <w:p w:rsidR="001B665A" w:rsidRDefault="00ED0A5A">
            <w:pPr>
              <w:snapToGrid w:val="0"/>
              <w:jc w:val="center"/>
              <w:rPr>
                <w:rFonts w:ascii="仿宋" w:eastAsia="仿宋" w:hAnsi="仿宋"/>
                <w:sz w:val="18"/>
                <w:szCs w:val="18"/>
              </w:rPr>
            </w:pPr>
            <w:r>
              <w:rPr>
                <w:rFonts w:ascii="仿宋" w:eastAsia="仿宋" w:hAnsi="仿宋"/>
                <w:sz w:val="18"/>
                <w:szCs w:val="18"/>
              </w:rPr>
              <w:t>社区</w:t>
            </w:r>
          </w:p>
          <w:p w:rsidR="001B665A" w:rsidRDefault="00ED0A5A">
            <w:pPr>
              <w:snapToGrid w:val="0"/>
              <w:jc w:val="center"/>
              <w:rPr>
                <w:rFonts w:ascii="仿宋" w:eastAsia="仿宋" w:hAnsi="仿宋"/>
                <w:sz w:val="18"/>
                <w:szCs w:val="18"/>
              </w:rPr>
            </w:pPr>
            <w:r>
              <w:rPr>
                <w:rFonts w:ascii="仿宋" w:eastAsia="仿宋" w:hAnsi="仿宋"/>
                <w:sz w:val="18"/>
                <w:szCs w:val="18"/>
              </w:rPr>
              <w:t>护理</w:t>
            </w:r>
          </w:p>
        </w:tc>
        <w:tc>
          <w:tcPr>
            <w:tcW w:w="1029" w:type="dxa"/>
            <w:vAlign w:val="center"/>
          </w:tcPr>
          <w:p w:rsidR="001B665A" w:rsidRDefault="00ED0A5A">
            <w:pPr>
              <w:snapToGrid w:val="0"/>
              <w:jc w:val="center"/>
              <w:rPr>
                <w:rFonts w:ascii="仿宋" w:eastAsia="仿宋" w:hAnsi="仿宋"/>
                <w:b/>
                <w:sz w:val="18"/>
                <w:szCs w:val="18"/>
              </w:rPr>
            </w:pPr>
            <w:r>
              <w:rPr>
                <w:rFonts w:ascii="仿宋" w:eastAsia="仿宋" w:hAnsi="仿宋" w:cs="Courier New" w:hint="eastAsia"/>
                <w:bCs/>
                <w:sz w:val="18"/>
                <w:szCs w:val="18"/>
              </w:rPr>
              <w:t>疾病预防</w:t>
            </w:r>
          </w:p>
        </w:tc>
        <w:tc>
          <w:tcPr>
            <w:tcW w:w="4520" w:type="dxa"/>
          </w:tcPr>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1.具有预防保健知识</w:t>
            </w:r>
          </w:p>
          <w:p w:rsidR="001B665A" w:rsidRDefault="00ED0A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cs="宋体"/>
                <w:sz w:val="18"/>
                <w:szCs w:val="18"/>
                <w:shd w:val="clear" w:color="auto" w:fill="FFFFFF"/>
              </w:rPr>
            </w:pPr>
            <w:r>
              <w:rPr>
                <w:rFonts w:ascii="仿宋" w:eastAsia="仿宋" w:hAnsi="仿宋" w:cs="宋体" w:hint="eastAsia"/>
                <w:bCs/>
                <w:sz w:val="18"/>
                <w:szCs w:val="18"/>
              </w:rPr>
              <w:t>2.具有传染病护理知识</w:t>
            </w:r>
          </w:p>
          <w:p w:rsidR="001B665A" w:rsidRDefault="001B66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sz w:val="18"/>
                <w:szCs w:val="18"/>
                <w:shd w:val="clear" w:color="auto" w:fill="FFFFFF"/>
              </w:rPr>
            </w:pP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1.具有传染病的预防控制、一般消毒、隔离等护理技术指导与实践能力</w:t>
            </w:r>
          </w:p>
          <w:p w:rsidR="001B665A" w:rsidRDefault="00ED0A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2.具有为社区临终病人提供临终关怀服务的能力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rPr>
              <w:t>3.具有良好的团队协作能力和人际沟通能力</w:t>
            </w:r>
          </w:p>
          <w:p w:rsidR="001B665A" w:rsidRDefault="00ED0A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sz w:val="18"/>
                <w:szCs w:val="18"/>
              </w:rPr>
            </w:pPr>
            <w:r>
              <w:rPr>
                <w:rFonts w:ascii="仿宋" w:eastAsia="仿宋" w:hAnsi="仿宋"/>
                <w:sz w:val="18"/>
                <w:szCs w:val="18"/>
              </w:rPr>
              <w:t>良好的团队协作能力和人际沟通能力</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传染病护理</w:t>
            </w:r>
          </w:p>
          <w:p w:rsidR="001B665A" w:rsidRDefault="00ED0A5A">
            <w:pPr>
              <w:snapToGrid w:val="0"/>
              <w:rPr>
                <w:rFonts w:ascii="仿宋" w:eastAsia="仿宋" w:hAnsi="仿宋"/>
                <w:sz w:val="18"/>
                <w:szCs w:val="18"/>
              </w:rPr>
            </w:pPr>
            <w:r>
              <w:rPr>
                <w:rFonts w:ascii="仿宋" w:eastAsia="仿宋" w:hAnsi="仿宋" w:hint="eastAsia"/>
                <w:sz w:val="18"/>
                <w:szCs w:val="18"/>
              </w:rPr>
              <w:t>预防医学</w:t>
            </w:r>
          </w:p>
          <w:p w:rsidR="001B665A" w:rsidRDefault="00ED0A5A">
            <w:pPr>
              <w:snapToGrid w:val="0"/>
              <w:rPr>
                <w:rFonts w:ascii="仿宋" w:eastAsia="仿宋" w:hAnsi="仿宋"/>
                <w:sz w:val="18"/>
                <w:szCs w:val="18"/>
              </w:rPr>
            </w:pPr>
            <w:r>
              <w:rPr>
                <w:rFonts w:ascii="仿宋" w:eastAsia="仿宋" w:hAnsi="仿宋"/>
                <w:sz w:val="18"/>
                <w:szCs w:val="18"/>
              </w:rPr>
              <w:t>社区护理</w:t>
            </w:r>
          </w:p>
          <w:p w:rsidR="001B665A" w:rsidRDefault="00ED0A5A">
            <w:pPr>
              <w:snapToGrid w:val="0"/>
              <w:rPr>
                <w:rFonts w:ascii="仿宋" w:eastAsia="仿宋" w:hAnsi="仿宋"/>
                <w:sz w:val="18"/>
                <w:szCs w:val="18"/>
              </w:rPr>
            </w:pPr>
            <w:r>
              <w:rPr>
                <w:rFonts w:ascii="仿宋" w:eastAsia="仿宋" w:hAnsi="仿宋" w:hint="eastAsia"/>
                <w:sz w:val="18"/>
                <w:szCs w:val="18"/>
              </w:rPr>
              <w:t>基础护理</w:t>
            </w:r>
          </w:p>
          <w:p w:rsidR="001B665A" w:rsidRDefault="00ED0A5A">
            <w:pPr>
              <w:snapToGrid w:val="0"/>
              <w:rPr>
                <w:rFonts w:ascii="仿宋" w:eastAsia="仿宋" w:hAnsi="仿宋"/>
                <w:sz w:val="18"/>
                <w:szCs w:val="18"/>
              </w:rPr>
            </w:pPr>
            <w:r>
              <w:rPr>
                <w:rFonts w:ascii="仿宋" w:eastAsia="仿宋" w:hAnsi="仿宋" w:hint="eastAsia"/>
                <w:sz w:val="18"/>
                <w:szCs w:val="18"/>
              </w:rPr>
              <w:t>护理管理</w:t>
            </w:r>
          </w:p>
          <w:p w:rsidR="001B665A" w:rsidRDefault="00ED0A5A">
            <w:pPr>
              <w:snapToGrid w:val="0"/>
              <w:rPr>
                <w:rFonts w:ascii="仿宋" w:eastAsia="仿宋" w:hAnsi="仿宋"/>
                <w:sz w:val="18"/>
                <w:szCs w:val="18"/>
              </w:rPr>
            </w:pPr>
            <w:r>
              <w:rPr>
                <w:rFonts w:ascii="仿宋" w:eastAsia="仿宋" w:hAnsi="仿宋" w:hint="eastAsia"/>
                <w:sz w:val="18"/>
                <w:szCs w:val="18"/>
              </w:rPr>
              <w:t>护理礼仪</w:t>
            </w:r>
          </w:p>
          <w:p w:rsidR="001B665A" w:rsidRDefault="00ED0A5A">
            <w:pPr>
              <w:snapToGrid w:val="0"/>
              <w:rPr>
                <w:rFonts w:ascii="仿宋" w:eastAsia="仿宋" w:hAnsi="仿宋"/>
                <w:sz w:val="18"/>
                <w:szCs w:val="18"/>
              </w:rPr>
            </w:pPr>
            <w:r>
              <w:rPr>
                <w:rFonts w:ascii="仿宋" w:eastAsia="仿宋" w:hAnsi="仿宋"/>
                <w:sz w:val="18"/>
                <w:szCs w:val="18"/>
              </w:rPr>
              <w:t>与</w:t>
            </w:r>
            <w:r>
              <w:rPr>
                <w:rFonts w:ascii="仿宋" w:eastAsia="仿宋" w:hAnsi="仿宋" w:hint="eastAsia"/>
                <w:sz w:val="18"/>
                <w:szCs w:val="18"/>
              </w:rPr>
              <w:t>人际</w:t>
            </w:r>
            <w:r>
              <w:rPr>
                <w:rFonts w:ascii="仿宋" w:eastAsia="仿宋" w:hAnsi="仿宋"/>
                <w:sz w:val="18"/>
                <w:szCs w:val="18"/>
              </w:rPr>
              <w:t>沟通</w:t>
            </w:r>
          </w:p>
        </w:tc>
      </w:tr>
      <w:tr w:rsidR="001B665A">
        <w:trPr>
          <w:trHeight w:val="2651"/>
        </w:trPr>
        <w:tc>
          <w:tcPr>
            <w:tcW w:w="416" w:type="dxa"/>
            <w:gridSpan w:val="2"/>
            <w:vMerge/>
            <w:vAlign w:val="center"/>
          </w:tcPr>
          <w:p w:rsidR="001B665A" w:rsidRDefault="001B665A">
            <w:pPr>
              <w:tabs>
                <w:tab w:val="center" w:pos="4524"/>
              </w:tabs>
              <w:snapToGrid w:val="0"/>
              <w:jc w:val="center"/>
              <w:rPr>
                <w:rFonts w:ascii="仿宋" w:eastAsia="仿宋" w:hAnsi="仿宋"/>
                <w:b/>
                <w:sz w:val="18"/>
                <w:szCs w:val="18"/>
              </w:rPr>
            </w:pPr>
          </w:p>
        </w:tc>
        <w:tc>
          <w:tcPr>
            <w:tcW w:w="516" w:type="dxa"/>
            <w:vMerge/>
            <w:vAlign w:val="center"/>
          </w:tcPr>
          <w:p w:rsidR="001B665A" w:rsidRDefault="001B665A">
            <w:pPr>
              <w:tabs>
                <w:tab w:val="center" w:pos="4524"/>
              </w:tabs>
              <w:snapToGrid w:val="0"/>
              <w:jc w:val="center"/>
              <w:rPr>
                <w:rFonts w:ascii="仿宋" w:eastAsia="仿宋" w:hAnsi="仿宋"/>
                <w:b/>
                <w:sz w:val="18"/>
                <w:szCs w:val="18"/>
              </w:rPr>
            </w:pPr>
          </w:p>
        </w:tc>
        <w:tc>
          <w:tcPr>
            <w:tcW w:w="1029" w:type="dxa"/>
            <w:vAlign w:val="center"/>
          </w:tcPr>
          <w:p w:rsidR="001B665A" w:rsidRDefault="00ED0A5A">
            <w:pPr>
              <w:snapToGrid w:val="0"/>
              <w:jc w:val="center"/>
              <w:rPr>
                <w:rFonts w:ascii="仿宋" w:eastAsia="仿宋" w:hAnsi="仿宋" w:cs="Courier New"/>
                <w:bCs/>
                <w:sz w:val="18"/>
                <w:szCs w:val="18"/>
              </w:rPr>
            </w:pPr>
            <w:r>
              <w:rPr>
                <w:rFonts w:ascii="仿宋" w:eastAsia="仿宋" w:hAnsi="仿宋" w:cs="Courier New" w:hint="eastAsia"/>
                <w:bCs/>
                <w:sz w:val="18"/>
                <w:szCs w:val="18"/>
              </w:rPr>
              <w:t>健康管理与服务</w:t>
            </w:r>
          </w:p>
        </w:tc>
        <w:tc>
          <w:tcPr>
            <w:tcW w:w="4520" w:type="dxa"/>
          </w:tcPr>
          <w:p w:rsidR="001B665A" w:rsidRDefault="00ED0A5A">
            <w:pPr>
              <w:snapToGrid w:val="0"/>
              <w:rPr>
                <w:rFonts w:ascii="仿宋" w:eastAsia="仿宋" w:hAnsi="仿宋"/>
                <w:sz w:val="18"/>
                <w:szCs w:val="18"/>
                <w:shd w:val="clear" w:color="auto" w:fill="FFFFFF"/>
              </w:rPr>
            </w:pPr>
            <w:r>
              <w:rPr>
                <w:rFonts w:ascii="仿宋" w:eastAsia="仿宋" w:hAnsi="仿宋" w:hint="eastAsia"/>
                <w:sz w:val="18"/>
                <w:szCs w:val="18"/>
                <w:shd w:val="clear" w:color="auto" w:fill="FFFFFF"/>
              </w:rPr>
              <w:t>1.具有健康教育与咨询、行为干预、心理卫生保健知识</w:t>
            </w:r>
          </w:p>
          <w:p w:rsidR="001B665A" w:rsidRDefault="00ED0A5A">
            <w:pPr>
              <w:snapToGrid w:val="0"/>
              <w:rPr>
                <w:rFonts w:ascii="仿宋" w:eastAsia="仿宋" w:hAnsi="仿宋"/>
                <w:sz w:val="18"/>
                <w:szCs w:val="18"/>
                <w:shd w:val="clear" w:color="auto" w:fill="FFFFFF"/>
              </w:rPr>
            </w:pPr>
            <w:r>
              <w:rPr>
                <w:rFonts w:ascii="仿宋" w:eastAsia="仿宋" w:hAnsi="仿宋" w:hint="eastAsia"/>
                <w:sz w:val="18"/>
                <w:szCs w:val="18"/>
                <w:shd w:val="clear" w:color="auto" w:fill="FFFFFF"/>
              </w:rPr>
              <w:t>2.具有老年护理知识</w:t>
            </w:r>
          </w:p>
          <w:p w:rsidR="001B665A" w:rsidRDefault="00ED0A5A">
            <w:pPr>
              <w:snapToGrid w:val="0"/>
              <w:rPr>
                <w:rFonts w:ascii="仿宋" w:eastAsia="仿宋" w:hAnsi="仿宋"/>
                <w:sz w:val="18"/>
                <w:szCs w:val="18"/>
                <w:shd w:val="clear" w:color="auto" w:fill="FFFFFF"/>
              </w:rPr>
            </w:pPr>
            <w:r>
              <w:rPr>
                <w:rFonts w:ascii="仿宋" w:eastAsia="仿宋" w:hAnsi="仿宋" w:hint="eastAsia"/>
                <w:sz w:val="18"/>
                <w:szCs w:val="18"/>
                <w:shd w:val="clear" w:color="auto" w:fill="FFFFFF"/>
              </w:rPr>
              <w:t>3.具有母婴护理知识</w:t>
            </w:r>
          </w:p>
          <w:p w:rsidR="001B665A" w:rsidRDefault="001B665A">
            <w:pPr>
              <w:tabs>
                <w:tab w:val="center" w:pos="4524"/>
              </w:tabs>
              <w:snapToGrid w:val="0"/>
              <w:rPr>
                <w:rFonts w:ascii="仿宋" w:eastAsia="仿宋" w:hAnsi="仿宋" w:cs="宋体"/>
                <w:b/>
                <w:sz w:val="18"/>
                <w:szCs w:val="18"/>
              </w:rPr>
            </w:pPr>
          </w:p>
        </w:tc>
        <w:tc>
          <w:tcPr>
            <w:tcW w:w="5393" w:type="dxa"/>
          </w:tcPr>
          <w:p w:rsidR="001B665A" w:rsidRDefault="00ED0A5A">
            <w:pPr>
              <w:snapToGrid w:val="0"/>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1.具有良好的人际沟通能力和团队协作精神</w:t>
            </w:r>
          </w:p>
          <w:p w:rsidR="001B665A" w:rsidRDefault="00ED0A5A">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2.具有为社区人群提供健康教育与咨询、行为干预、心理卫生保健、建立健康档案、高危人群监测与管理的能力；</w:t>
            </w:r>
          </w:p>
          <w:p w:rsidR="001B665A" w:rsidRDefault="00ED0A5A">
            <w:pPr>
              <w:tabs>
                <w:tab w:val="center" w:pos="4524"/>
              </w:tabs>
              <w:snapToGrid w:val="0"/>
              <w:rPr>
                <w:rFonts w:ascii="仿宋" w:eastAsia="仿宋" w:hAnsi="仿宋"/>
                <w:b/>
                <w:sz w:val="18"/>
                <w:szCs w:val="18"/>
              </w:rPr>
            </w:pPr>
            <w:r>
              <w:rPr>
                <w:rFonts w:ascii="仿宋" w:eastAsia="仿宋" w:hAnsi="仿宋" w:cs="宋体" w:hint="eastAsia"/>
                <w:sz w:val="18"/>
                <w:szCs w:val="18"/>
                <w:shd w:val="clear" w:color="auto" w:fill="FFFFFF"/>
              </w:rPr>
              <w:t>3.具有对社区老年人、慢性病人、残疾人、婴幼儿、围产期妇女提供健康管理、康复与护理服务的能力</w:t>
            </w:r>
          </w:p>
          <w:p w:rsidR="001B665A" w:rsidRDefault="00ED0A5A">
            <w:pPr>
              <w:tabs>
                <w:tab w:val="center" w:pos="4524"/>
              </w:tabs>
              <w:snapToGrid w:val="0"/>
              <w:rPr>
                <w:rFonts w:ascii="仿宋" w:eastAsia="仿宋" w:hAnsi="仿宋"/>
                <w:b/>
                <w:sz w:val="18"/>
                <w:szCs w:val="18"/>
              </w:rPr>
            </w:pPr>
            <w:r>
              <w:rPr>
                <w:rFonts w:ascii="仿宋" w:eastAsia="仿宋" w:hAnsi="仿宋" w:hint="eastAsia"/>
                <w:sz w:val="18"/>
                <w:szCs w:val="18"/>
                <w:shd w:val="clear" w:color="auto" w:fill="FFFFFF"/>
              </w:rPr>
              <w:t>4.具有良好的人际沟通能力和团队协作精神</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预防医学</w:t>
            </w:r>
          </w:p>
          <w:p w:rsidR="001B665A" w:rsidRDefault="00ED0A5A">
            <w:pPr>
              <w:snapToGrid w:val="0"/>
              <w:rPr>
                <w:rFonts w:ascii="仿宋" w:eastAsia="仿宋" w:hAnsi="仿宋"/>
                <w:sz w:val="18"/>
                <w:szCs w:val="18"/>
              </w:rPr>
            </w:pPr>
            <w:r>
              <w:rPr>
                <w:rFonts w:ascii="仿宋" w:eastAsia="仿宋" w:hAnsi="仿宋" w:hint="eastAsia"/>
                <w:sz w:val="18"/>
                <w:szCs w:val="18"/>
              </w:rPr>
              <w:t>组织胚胎学基础</w:t>
            </w:r>
          </w:p>
          <w:p w:rsidR="001B665A" w:rsidRDefault="00ED0A5A">
            <w:pPr>
              <w:snapToGrid w:val="0"/>
              <w:rPr>
                <w:rFonts w:ascii="仿宋" w:eastAsia="仿宋" w:hAnsi="仿宋"/>
                <w:sz w:val="18"/>
                <w:szCs w:val="18"/>
              </w:rPr>
            </w:pPr>
            <w:r>
              <w:rPr>
                <w:rFonts w:ascii="仿宋" w:eastAsia="仿宋" w:hAnsi="仿宋" w:hint="eastAsia"/>
                <w:sz w:val="18"/>
                <w:szCs w:val="18"/>
              </w:rPr>
              <w:t>护理用药</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老年护理</w:t>
            </w:r>
          </w:p>
          <w:p w:rsidR="001B665A" w:rsidRDefault="00ED0A5A">
            <w:pPr>
              <w:snapToGrid w:val="0"/>
              <w:rPr>
                <w:rFonts w:ascii="仿宋" w:eastAsia="仿宋" w:hAnsi="仿宋"/>
                <w:sz w:val="18"/>
                <w:szCs w:val="18"/>
              </w:rPr>
            </w:pPr>
            <w:r>
              <w:rPr>
                <w:rFonts w:ascii="仿宋" w:eastAsia="仿宋" w:hAnsi="仿宋"/>
                <w:sz w:val="18"/>
                <w:szCs w:val="18"/>
              </w:rPr>
              <w:t>社区护理</w:t>
            </w:r>
            <w:r>
              <w:rPr>
                <w:rFonts w:ascii="仿宋" w:eastAsia="仿宋" w:hAnsi="仿宋" w:hint="eastAsia"/>
                <w:sz w:val="18"/>
                <w:szCs w:val="18"/>
              </w:rPr>
              <w:t>学</w:t>
            </w:r>
          </w:p>
          <w:p w:rsidR="001B665A" w:rsidRDefault="00ED0A5A">
            <w:pPr>
              <w:snapToGrid w:val="0"/>
              <w:rPr>
                <w:rFonts w:ascii="仿宋" w:eastAsia="仿宋" w:hAnsi="仿宋"/>
                <w:sz w:val="18"/>
                <w:szCs w:val="18"/>
              </w:rPr>
            </w:pPr>
            <w:r>
              <w:rPr>
                <w:rFonts w:ascii="仿宋" w:eastAsia="仿宋" w:hAnsi="仿宋" w:hint="eastAsia"/>
                <w:sz w:val="18"/>
                <w:szCs w:val="18"/>
              </w:rPr>
              <w:t>护护理伦理</w:t>
            </w:r>
          </w:p>
          <w:p w:rsidR="001B665A" w:rsidRDefault="00ED0A5A">
            <w:pPr>
              <w:snapToGrid w:val="0"/>
              <w:rPr>
                <w:rFonts w:ascii="仿宋" w:eastAsia="仿宋" w:hAnsi="仿宋"/>
                <w:sz w:val="18"/>
                <w:szCs w:val="18"/>
              </w:rPr>
            </w:pPr>
            <w:r>
              <w:rPr>
                <w:rFonts w:ascii="仿宋" w:eastAsia="仿宋" w:hAnsi="仿宋" w:hint="eastAsia"/>
                <w:sz w:val="18"/>
                <w:szCs w:val="18"/>
              </w:rPr>
              <w:t>护理管理</w:t>
            </w:r>
          </w:p>
          <w:p w:rsidR="001B665A" w:rsidRDefault="00ED0A5A">
            <w:pPr>
              <w:snapToGrid w:val="0"/>
              <w:rPr>
                <w:rFonts w:ascii="仿宋" w:eastAsia="仿宋" w:hAnsi="仿宋"/>
                <w:sz w:val="18"/>
                <w:szCs w:val="18"/>
              </w:rPr>
            </w:pPr>
            <w:r>
              <w:rPr>
                <w:rFonts w:ascii="仿宋" w:eastAsia="仿宋" w:hAnsi="仿宋" w:hint="eastAsia"/>
                <w:sz w:val="18"/>
                <w:szCs w:val="18"/>
              </w:rPr>
              <w:t>中医护理</w:t>
            </w:r>
          </w:p>
        </w:tc>
      </w:tr>
      <w:tr w:rsidR="001B665A">
        <w:trPr>
          <w:trHeight w:val="1695"/>
        </w:trPr>
        <w:tc>
          <w:tcPr>
            <w:tcW w:w="408" w:type="dxa"/>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hint="eastAsia"/>
                <w:b/>
                <w:sz w:val="18"/>
                <w:szCs w:val="18"/>
              </w:rPr>
              <w:t>社会服务</w:t>
            </w:r>
          </w:p>
        </w:tc>
        <w:tc>
          <w:tcPr>
            <w:tcW w:w="524" w:type="dxa"/>
            <w:gridSpan w:val="2"/>
            <w:vAlign w:val="center"/>
          </w:tcPr>
          <w:p w:rsidR="001B665A" w:rsidRDefault="00ED0A5A">
            <w:pPr>
              <w:tabs>
                <w:tab w:val="center" w:pos="4524"/>
              </w:tabs>
              <w:snapToGrid w:val="0"/>
              <w:jc w:val="center"/>
              <w:rPr>
                <w:rFonts w:ascii="仿宋" w:eastAsia="仿宋" w:hAnsi="仿宋"/>
                <w:b/>
                <w:sz w:val="18"/>
                <w:szCs w:val="18"/>
              </w:rPr>
            </w:pPr>
            <w:r>
              <w:rPr>
                <w:rFonts w:ascii="仿宋" w:eastAsia="仿宋" w:hAnsi="仿宋" w:cs="宋体" w:hint="eastAsia"/>
                <w:bCs/>
                <w:sz w:val="18"/>
                <w:szCs w:val="18"/>
              </w:rPr>
              <w:t>老年照护</w:t>
            </w:r>
          </w:p>
        </w:tc>
        <w:tc>
          <w:tcPr>
            <w:tcW w:w="1029" w:type="dxa"/>
            <w:vAlign w:val="center"/>
          </w:tcPr>
          <w:p w:rsidR="001B665A" w:rsidRDefault="00ED0A5A">
            <w:pPr>
              <w:snapToGrid w:val="0"/>
              <w:jc w:val="center"/>
              <w:rPr>
                <w:rFonts w:ascii="仿宋" w:eastAsia="仿宋" w:hAnsi="仿宋" w:cs="Courier New"/>
                <w:bCs/>
                <w:sz w:val="18"/>
                <w:szCs w:val="18"/>
              </w:rPr>
            </w:pPr>
            <w:r>
              <w:rPr>
                <w:rFonts w:ascii="仿宋" w:eastAsia="仿宋" w:hAnsi="仿宋" w:cs="Courier New" w:hint="eastAsia"/>
                <w:bCs/>
                <w:sz w:val="18"/>
                <w:szCs w:val="18"/>
              </w:rPr>
              <w:t>老年人的健康管理与照护</w:t>
            </w:r>
          </w:p>
        </w:tc>
        <w:tc>
          <w:tcPr>
            <w:tcW w:w="4520" w:type="dxa"/>
          </w:tcPr>
          <w:p w:rsidR="001B665A" w:rsidRDefault="00ED0A5A">
            <w:pPr>
              <w:snapToGrid w:val="0"/>
              <w:rPr>
                <w:rFonts w:ascii="仿宋" w:eastAsia="仿宋" w:hAnsi="仿宋"/>
                <w:sz w:val="18"/>
                <w:szCs w:val="18"/>
                <w:shd w:val="clear" w:color="auto" w:fill="FFFFFF"/>
              </w:rPr>
            </w:pPr>
            <w:r>
              <w:rPr>
                <w:rFonts w:ascii="仿宋" w:eastAsia="仿宋" w:hAnsi="仿宋" w:hint="eastAsia"/>
                <w:sz w:val="18"/>
                <w:szCs w:val="18"/>
                <w:shd w:val="clear" w:color="auto" w:fill="FFFFFF"/>
              </w:rPr>
              <w:t>1.老年照护知识</w:t>
            </w:r>
          </w:p>
          <w:p w:rsidR="001B665A" w:rsidRDefault="00ED0A5A">
            <w:pPr>
              <w:snapToGrid w:val="0"/>
              <w:rPr>
                <w:rFonts w:ascii="仿宋" w:eastAsia="仿宋" w:hAnsi="仿宋" w:cs="宋体"/>
                <w:sz w:val="18"/>
                <w:szCs w:val="18"/>
                <w:shd w:val="clear" w:color="auto" w:fill="FFFFFF"/>
              </w:rPr>
            </w:pPr>
            <w:r>
              <w:rPr>
                <w:rFonts w:ascii="仿宋" w:eastAsia="仿宋" w:hAnsi="仿宋" w:hint="eastAsia"/>
                <w:sz w:val="18"/>
                <w:szCs w:val="18"/>
                <w:shd w:val="clear" w:color="auto" w:fill="FFFFFF"/>
              </w:rPr>
              <w:t>2.预防保健知识</w:t>
            </w:r>
          </w:p>
          <w:p w:rsidR="001B665A" w:rsidRDefault="001B665A">
            <w:pPr>
              <w:snapToGrid w:val="0"/>
              <w:rPr>
                <w:rFonts w:ascii="仿宋" w:eastAsia="仿宋" w:hAnsi="仿宋" w:cs="宋体"/>
                <w:sz w:val="18"/>
                <w:szCs w:val="18"/>
                <w:shd w:val="clear" w:color="auto" w:fill="FFFFFF"/>
              </w:rPr>
            </w:pPr>
          </w:p>
        </w:tc>
        <w:tc>
          <w:tcPr>
            <w:tcW w:w="5393" w:type="dxa"/>
          </w:tcPr>
          <w:p w:rsidR="001B665A" w:rsidRDefault="00ED0A5A">
            <w:pPr>
              <w:snapToGrid w:val="0"/>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1.具有尊老、敬老、爱老的精神</w:t>
            </w:r>
          </w:p>
          <w:p w:rsidR="001B665A" w:rsidRDefault="00ED0A5A">
            <w:pPr>
              <w:snapToGrid w:val="0"/>
              <w:rPr>
                <w:rFonts w:ascii="仿宋" w:eastAsia="仿宋" w:hAnsi="仿宋"/>
                <w:sz w:val="18"/>
                <w:szCs w:val="18"/>
                <w:shd w:val="clear" w:color="auto" w:fill="FFFFFF"/>
              </w:rPr>
            </w:pPr>
            <w:r>
              <w:rPr>
                <w:rFonts w:ascii="仿宋" w:eastAsia="仿宋" w:hAnsi="仿宋" w:cs="宋体" w:hint="eastAsia"/>
                <w:sz w:val="18"/>
                <w:szCs w:val="18"/>
                <w:shd w:val="clear" w:color="auto" w:fill="FFFFFF"/>
              </w:rPr>
              <w:t>2.</w:t>
            </w:r>
            <w:r>
              <w:rPr>
                <w:rFonts w:ascii="仿宋" w:eastAsia="仿宋" w:hAnsi="仿宋" w:cs="宋体"/>
                <w:sz w:val="18"/>
                <w:szCs w:val="18"/>
                <w:shd w:val="clear" w:color="auto" w:fill="FFFFFF"/>
              </w:rPr>
              <w:t>具有老年人的健康评估方法;老年人日常生活照护;老年人心理健康照护;各种疾病老人的健康照护能力</w:t>
            </w:r>
          </w:p>
          <w:p w:rsidR="001B665A" w:rsidRDefault="00ED0A5A">
            <w:pPr>
              <w:tabs>
                <w:tab w:val="center" w:pos="4524"/>
              </w:tabs>
              <w:snapToGrid w:val="0"/>
              <w:rPr>
                <w:rFonts w:ascii="仿宋" w:eastAsia="仿宋" w:hAnsi="仿宋"/>
                <w:sz w:val="18"/>
                <w:szCs w:val="18"/>
                <w:shd w:val="clear" w:color="auto" w:fill="FFFFFF"/>
              </w:rPr>
            </w:pPr>
            <w:r>
              <w:rPr>
                <w:rFonts w:ascii="仿宋" w:eastAsia="仿宋" w:hAnsi="仿宋" w:cs="宋体" w:hint="eastAsia"/>
                <w:sz w:val="18"/>
                <w:szCs w:val="18"/>
                <w:shd w:val="clear" w:color="auto" w:fill="FFFFFF"/>
              </w:rPr>
              <w:t>3.具有尊老、敬老、爱老的精神</w:t>
            </w:r>
          </w:p>
        </w:tc>
        <w:tc>
          <w:tcPr>
            <w:tcW w:w="2409" w:type="dxa"/>
          </w:tcPr>
          <w:p w:rsidR="001B665A" w:rsidRDefault="00ED0A5A">
            <w:pPr>
              <w:snapToGrid w:val="0"/>
              <w:rPr>
                <w:rFonts w:ascii="仿宋" w:eastAsia="仿宋" w:hAnsi="仿宋"/>
                <w:sz w:val="18"/>
                <w:szCs w:val="18"/>
              </w:rPr>
            </w:pPr>
            <w:r>
              <w:rPr>
                <w:rFonts w:ascii="仿宋" w:eastAsia="仿宋" w:hAnsi="仿宋" w:hint="eastAsia"/>
                <w:sz w:val="18"/>
                <w:szCs w:val="18"/>
              </w:rPr>
              <w:t>护理学基础</w:t>
            </w:r>
          </w:p>
          <w:p w:rsidR="001B665A" w:rsidRDefault="00ED0A5A">
            <w:pPr>
              <w:snapToGrid w:val="0"/>
              <w:rPr>
                <w:rFonts w:ascii="仿宋" w:eastAsia="仿宋" w:hAnsi="仿宋"/>
                <w:sz w:val="18"/>
                <w:szCs w:val="18"/>
              </w:rPr>
            </w:pPr>
            <w:r>
              <w:rPr>
                <w:rFonts w:ascii="仿宋" w:eastAsia="仿宋" w:hAnsi="仿宋" w:hint="eastAsia"/>
                <w:sz w:val="18"/>
                <w:szCs w:val="18"/>
              </w:rPr>
              <w:t>健康评估</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成人护理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儿童护理</w:t>
            </w:r>
          </w:p>
          <w:p w:rsidR="001B665A" w:rsidRDefault="00ED0A5A">
            <w:pPr>
              <w:snapToGrid w:val="0"/>
              <w:rPr>
                <w:rFonts w:ascii="仿宋" w:eastAsia="仿宋" w:hAnsi="仿宋" w:cs="宋体"/>
                <w:bCs/>
                <w:sz w:val="18"/>
                <w:szCs w:val="18"/>
              </w:rPr>
            </w:pPr>
            <w:r>
              <w:rPr>
                <w:rFonts w:ascii="仿宋" w:eastAsia="仿宋" w:hAnsi="仿宋" w:cs="宋体" w:hint="eastAsia"/>
                <w:bCs/>
                <w:sz w:val="18"/>
                <w:szCs w:val="18"/>
              </w:rPr>
              <w:t>母婴护理</w:t>
            </w:r>
          </w:p>
          <w:p w:rsidR="001B665A" w:rsidRDefault="00ED0A5A">
            <w:pPr>
              <w:snapToGrid w:val="0"/>
              <w:rPr>
                <w:rFonts w:ascii="仿宋" w:eastAsia="仿宋" w:hAnsi="仿宋"/>
                <w:sz w:val="18"/>
                <w:szCs w:val="18"/>
              </w:rPr>
            </w:pPr>
            <w:r>
              <w:rPr>
                <w:rFonts w:ascii="仿宋" w:eastAsia="仿宋" w:hAnsi="仿宋" w:cs="宋体" w:hint="eastAsia"/>
                <w:bCs/>
                <w:sz w:val="18"/>
                <w:szCs w:val="18"/>
              </w:rPr>
              <w:t>老年护理</w:t>
            </w:r>
          </w:p>
        </w:tc>
      </w:tr>
    </w:tbl>
    <w:p w:rsidR="001B665A" w:rsidRDefault="001B665A">
      <w:pPr>
        <w:spacing w:line="360" w:lineRule="auto"/>
        <w:rPr>
          <w:rFonts w:ascii="楷体" w:eastAsia="楷体" w:hAnsi="楷体" w:cs="宋体"/>
          <w:spacing w:val="-8"/>
          <w:sz w:val="28"/>
          <w:szCs w:val="28"/>
        </w:rPr>
        <w:sectPr w:rsidR="001B665A">
          <w:footerReference w:type="even" r:id="rId10"/>
          <w:footerReference w:type="default" r:id="rId11"/>
          <w:pgSz w:w="16840" w:h="11907" w:orient="landscape"/>
          <w:pgMar w:top="1418" w:right="1418" w:bottom="1134" w:left="567" w:header="737" w:footer="680" w:gutter="0"/>
          <w:cols w:space="720"/>
          <w:docGrid w:linePitch="312"/>
        </w:sectPr>
      </w:pPr>
    </w:p>
    <w:p w:rsidR="001B665A" w:rsidRDefault="00ED0A5A">
      <w:pPr>
        <w:spacing w:line="360" w:lineRule="auto"/>
        <w:ind w:firstLineChars="100" w:firstLine="264"/>
        <w:rPr>
          <w:rFonts w:ascii="楷体" w:eastAsia="楷体" w:hAnsi="楷体" w:cs="宋体"/>
          <w:spacing w:val="-8"/>
          <w:sz w:val="28"/>
          <w:szCs w:val="28"/>
        </w:rPr>
      </w:pPr>
      <w:r>
        <w:rPr>
          <w:rFonts w:ascii="楷体" w:eastAsia="楷体" w:hAnsi="楷体" w:cs="宋体" w:hint="eastAsia"/>
          <w:spacing w:val="-8"/>
          <w:sz w:val="28"/>
          <w:szCs w:val="28"/>
        </w:rPr>
        <w:lastRenderedPageBreak/>
        <w:t>（二）课程设置</w:t>
      </w:r>
    </w:p>
    <w:p w:rsidR="001B665A" w:rsidRDefault="00ED0A5A">
      <w:pPr>
        <w:autoSpaceDE w:val="0"/>
        <w:autoSpaceDN w:val="0"/>
        <w:spacing w:line="360" w:lineRule="auto"/>
        <w:ind w:firstLineChars="200" w:firstLine="530"/>
        <w:textAlignment w:val="bottom"/>
        <w:rPr>
          <w:rFonts w:ascii="仿宋" w:eastAsia="仿宋" w:hAnsi="仿宋" w:cs="宋体"/>
          <w:b/>
          <w:bCs/>
          <w:spacing w:val="-8"/>
          <w:sz w:val="28"/>
          <w:szCs w:val="28"/>
        </w:rPr>
      </w:pPr>
      <w:r>
        <w:rPr>
          <w:rFonts w:ascii="仿宋" w:eastAsia="仿宋" w:hAnsi="仿宋" w:cs="宋体" w:hint="eastAsia"/>
          <w:b/>
          <w:bCs/>
          <w:spacing w:val="-8"/>
          <w:sz w:val="28"/>
          <w:szCs w:val="28"/>
        </w:rPr>
        <w:t>1.公共课</w:t>
      </w:r>
    </w:p>
    <w:p w:rsidR="001B665A" w:rsidRDefault="00ED0A5A">
      <w:pPr>
        <w:autoSpaceDE w:val="0"/>
        <w:autoSpaceDN w:val="0"/>
        <w:spacing w:line="360" w:lineRule="auto"/>
        <w:ind w:firstLineChars="200" w:firstLine="560"/>
        <w:textAlignment w:val="bottom"/>
        <w:rPr>
          <w:rFonts w:ascii="仿宋" w:eastAsia="仿宋" w:hAnsi="仿宋" w:cs="宋体"/>
          <w:b/>
          <w:bCs/>
          <w:spacing w:val="-8"/>
          <w:sz w:val="28"/>
          <w:szCs w:val="28"/>
        </w:rPr>
      </w:pPr>
      <w:r>
        <w:rPr>
          <w:rFonts w:ascii="仿宋" w:eastAsia="仿宋" w:hAnsi="仿宋" w:cs="宋体" w:hint="eastAsia"/>
          <w:sz w:val="28"/>
          <w:szCs w:val="28"/>
        </w:rPr>
        <w:t>包括公共基础必修课和公共基础选修课。</w:t>
      </w: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1）公共基础必修课：以培养学生的职业思想素养、职业能力为主要目的，旨在帮助学生对自己的兴趣、性格、能力和价值观等因素进行探索，对职业世界进行探索，提升重要的职业素质，使学生拥有良好的职业素养。</w:t>
      </w:r>
      <w:r>
        <w:rPr>
          <w:rFonts w:ascii="仿宋" w:eastAsia="仿宋" w:hAnsi="仿宋" w:hint="eastAsia"/>
          <w:bCs/>
          <w:sz w:val="28"/>
        </w:rPr>
        <w:t>公共基础课程详见表3。</w:t>
      </w:r>
    </w:p>
    <w:p w:rsidR="001B665A" w:rsidRDefault="00ED0A5A">
      <w:pPr>
        <w:autoSpaceDE w:val="0"/>
        <w:autoSpaceDN w:val="0"/>
        <w:spacing w:line="360" w:lineRule="auto"/>
        <w:ind w:firstLineChars="200" w:firstLine="422"/>
        <w:jc w:val="center"/>
        <w:textAlignment w:val="bottom"/>
        <w:rPr>
          <w:rFonts w:ascii="仿宋" w:eastAsia="仿宋" w:hAnsi="仿宋" w:cs="宋体"/>
          <w:sz w:val="28"/>
          <w:szCs w:val="28"/>
        </w:rPr>
      </w:pPr>
      <w:r>
        <w:rPr>
          <w:rFonts w:ascii="仿宋" w:eastAsia="仿宋" w:hAnsi="仿宋" w:hint="eastAsia"/>
          <w:b/>
          <w:szCs w:val="18"/>
        </w:rPr>
        <w:t>表3 公共基础必修课程说明表</w:t>
      </w:r>
    </w:p>
    <w:tbl>
      <w:tblPr>
        <w:tblW w:w="5000"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top w:w="36" w:type="dxa"/>
          <w:left w:w="36" w:type="dxa"/>
          <w:bottom w:w="36" w:type="dxa"/>
          <w:right w:w="36" w:type="dxa"/>
        </w:tblCellMar>
        <w:tblLook w:val="04A0" w:firstRow="1" w:lastRow="0" w:firstColumn="1" w:lastColumn="0" w:noHBand="0" w:noVBand="1"/>
      </w:tblPr>
      <w:tblGrid>
        <w:gridCol w:w="677"/>
        <w:gridCol w:w="977"/>
        <w:gridCol w:w="4089"/>
        <w:gridCol w:w="3141"/>
        <w:gridCol w:w="543"/>
      </w:tblGrid>
      <w:tr w:rsidR="001B665A">
        <w:trPr>
          <w:jc w:val="center"/>
        </w:trPr>
        <w:tc>
          <w:tcPr>
            <w:tcW w:w="359" w:type="pct"/>
            <w:vAlign w:val="center"/>
          </w:tcPr>
          <w:p w:rsidR="001B665A" w:rsidRDefault="00ED0A5A">
            <w:pPr>
              <w:adjustRightInd w:val="0"/>
              <w:snapToGrid w:val="0"/>
              <w:spacing w:line="300" w:lineRule="exact"/>
              <w:jc w:val="center"/>
              <w:rPr>
                <w:rFonts w:ascii="仿宋" w:eastAsia="仿宋" w:hAnsi="仿宋" w:cs="宋体"/>
                <w:b/>
                <w:szCs w:val="21"/>
              </w:rPr>
            </w:pPr>
            <w:r>
              <w:rPr>
                <w:rFonts w:ascii="仿宋" w:eastAsia="仿宋" w:hAnsi="仿宋" w:cs="宋体"/>
                <w:b/>
                <w:szCs w:val="21"/>
              </w:rPr>
              <w:t>序号</w:t>
            </w:r>
          </w:p>
        </w:tc>
        <w:tc>
          <w:tcPr>
            <w:tcW w:w="518" w:type="pct"/>
            <w:vAlign w:val="center"/>
          </w:tcPr>
          <w:p w:rsidR="001B665A" w:rsidRDefault="00ED0A5A">
            <w:pPr>
              <w:adjustRightInd w:val="0"/>
              <w:snapToGrid w:val="0"/>
              <w:jc w:val="center"/>
              <w:rPr>
                <w:rFonts w:ascii="仿宋" w:eastAsia="仿宋" w:hAnsi="仿宋" w:cs="宋体"/>
                <w:b/>
                <w:szCs w:val="21"/>
              </w:rPr>
            </w:pPr>
            <w:r>
              <w:rPr>
                <w:rFonts w:ascii="仿宋" w:eastAsia="仿宋" w:hAnsi="仿宋" w:cs="宋体"/>
                <w:b/>
                <w:szCs w:val="21"/>
              </w:rPr>
              <w:t>名称</w:t>
            </w:r>
          </w:p>
        </w:tc>
        <w:tc>
          <w:tcPr>
            <w:tcW w:w="2168" w:type="pct"/>
            <w:vAlign w:val="center"/>
          </w:tcPr>
          <w:p w:rsidR="001B665A" w:rsidRDefault="00ED0A5A">
            <w:pPr>
              <w:adjustRightInd w:val="0"/>
              <w:snapToGrid w:val="0"/>
              <w:spacing w:line="300" w:lineRule="exact"/>
              <w:ind w:firstLineChars="196" w:firstLine="413"/>
              <w:jc w:val="center"/>
              <w:rPr>
                <w:rFonts w:ascii="仿宋" w:eastAsia="仿宋" w:hAnsi="仿宋" w:cs="宋体"/>
                <w:b/>
                <w:szCs w:val="21"/>
              </w:rPr>
            </w:pPr>
            <w:r>
              <w:rPr>
                <w:rFonts w:ascii="仿宋" w:eastAsia="仿宋" w:hAnsi="仿宋" w:cs="宋体"/>
                <w:b/>
                <w:szCs w:val="21"/>
              </w:rPr>
              <w:t>教学目标</w:t>
            </w:r>
          </w:p>
        </w:tc>
        <w:tc>
          <w:tcPr>
            <w:tcW w:w="1665" w:type="pct"/>
            <w:vAlign w:val="center"/>
          </w:tcPr>
          <w:p w:rsidR="001B665A" w:rsidRDefault="00ED0A5A">
            <w:pPr>
              <w:pStyle w:val="section1"/>
              <w:widowControl w:val="0"/>
              <w:adjustRightInd w:val="0"/>
              <w:snapToGrid w:val="0"/>
              <w:spacing w:line="300" w:lineRule="exact"/>
              <w:jc w:val="center"/>
              <w:rPr>
                <w:rFonts w:ascii="仿宋" w:eastAsia="仿宋" w:hAnsi="仿宋"/>
                <w:b/>
                <w:bCs/>
                <w:kern w:val="2"/>
                <w:sz w:val="21"/>
                <w:szCs w:val="21"/>
              </w:rPr>
            </w:pPr>
            <w:r>
              <w:rPr>
                <w:rFonts w:ascii="仿宋" w:eastAsia="仿宋" w:hAnsi="仿宋"/>
                <w:b/>
                <w:kern w:val="2"/>
                <w:sz w:val="21"/>
                <w:szCs w:val="21"/>
              </w:rPr>
              <w:t>主要内容和教学要求</w:t>
            </w:r>
          </w:p>
        </w:tc>
        <w:tc>
          <w:tcPr>
            <w:tcW w:w="288" w:type="pct"/>
            <w:vAlign w:val="center"/>
          </w:tcPr>
          <w:p w:rsidR="001B665A" w:rsidRDefault="00ED0A5A">
            <w:pPr>
              <w:adjustRightInd w:val="0"/>
              <w:snapToGrid w:val="0"/>
              <w:jc w:val="center"/>
              <w:rPr>
                <w:rFonts w:ascii="仿宋" w:eastAsia="仿宋" w:hAnsi="仿宋" w:cs="宋体"/>
                <w:b/>
                <w:szCs w:val="21"/>
              </w:rPr>
            </w:pPr>
            <w:r>
              <w:rPr>
                <w:rFonts w:ascii="仿宋" w:eastAsia="仿宋" w:hAnsi="仿宋" w:cs="宋体"/>
                <w:b/>
                <w:szCs w:val="21"/>
              </w:rPr>
              <w:t>学时</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1</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sz w:val="18"/>
                <w:szCs w:val="18"/>
              </w:rPr>
              <w:t>思想道德与法治</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通过课堂教学以及社会实践，帮助大学生尽快适应大学生活，提高大学生的思想道德修养和法律意识，树立正确的世界观、人生观、价值观和法制观，树立远大崇高的理想，树立以“八荣八耻”为主要内容的社会主义荣辱观，培养学生完善的人格和良好的心理素质，使他们逐渐成长为全面发展的社会主义事业的合格建设者和可靠接班人。</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本课程以社会主义核心价值体系为主线，根据大学生成长的基本规律，以高职学生的成才为核心，主要对学生进行爱国主义、集体主义、社会主义和人生观、价值观、道德观、职业观教育；阐述社会主义道德的基本理论和价值导向，进行道德观教育；阐述法律基本理论知识，进行法制观教育。</w:t>
            </w:r>
          </w:p>
        </w:tc>
        <w:tc>
          <w:tcPr>
            <w:tcW w:w="288" w:type="pct"/>
            <w:vAlign w:val="center"/>
          </w:tcPr>
          <w:p w:rsidR="001B665A" w:rsidRDefault="00ED0A5A">
            <w:pPr>
              <w:adjustRightInd w:val="0"/>
              <w:snapToGrid w:val="0"/>
              <w:spacing w:line="240" w:lineRule="exact"/>
              <w:jc w:val="center"/>
              <w:rPr>
                <w:rFonts w:ascii="仿宋" w:eastAsia="仿宋" w:hAnsi="仿宋" w:cs="宋体"/>
                <w:szCs w:val="21"/>
              </w:rPr>
            </w:pPr>
            <w:r>
              <w:rPr>
                <w:rFonts w:ascii="仿宋" w:eastAsia="仿宋" w:hAnsi="仿宋" w:hint="eastAsia"/>
                <w:kern w:val="0"/>
                <w:sz w:val="18"/>
                <w:szCs w:val="18"/>
              </w:rPr>
              <w:t>45</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2</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sz w:val="18"/>
                <w:szCs w:val="18"/>
              </w:rPr>
              <w:t>毛泽东思想和中国特色社会主义理论体系概论</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使学生了解中国化马克思主义的形成、发展和理论成果，学会运用马克思主义世界观和方法论去认识和分析问题，坚定在中国共产党的领导下走中国特色社会主义道路的理想信念，增强在党的领导下全面建设小康社会，加快推进社会主义现代化的自觉性和坚定性，肩负中华民族伟大复兴的历史使命，积极投身社会主义现代化建设。</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以及对当代中国发展的重大战略意义，帮助学生领悟中国梦的思想内涵以及实现中华民族伟大复兴的中国梦的历史使命。</w:t>
            </w:r>
          </w:p>
        </w:tc>
        <w:tc>
          <w:tcPr>
            <w:tcW w:w="288" w:type="pct"/>
            <w:vAlign w:val="center"/>
          </w:tcPr>
          <w:p w:rsidR="001B665A" w:rsidRDefault="00ED0A5A">
            <w:pPr>
              <w:adjustRightInd w:val="0"/>
              <w:snapToGrid w:val="0"/>
              <w:spacing w:line="240" w:lineRule="exact"/>
              <w:jc w:val="center"/>
              <w:rPr>
                <w:rFonts w:ascii="仿宋" w:eastAsia="仿宋" w:hAnsi="仿宋" w:cs="宋体"/>
                <w:bCs/>
                <w:szCs w:val="21"/>
              </w:rPr>
            </w:pPr>
            <w:r>
              <w:rPr>
                <w:rFonts w:ascii="仿宋" w:eastAsia="仿宋" w:hAnsi="仿宋" w:hint="eastAsia"/>
                <w:kern w:val="0"/>
                <w:sz w:val="18"/>
                <w:szCs w:val="18"/>
              </w:rPr>
              <w:t>36</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3</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仿宋" w:hint="eastAsia"/>
                <w:kern w:val="0"/>
                <w:sz w:val="18"/>
                <w:szCs w:val="18"/>
              </w:rPr>
              <w:t>习近平新时代中国特色社会主义思想概论</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习近平新时代中国特色社会主义思想，是我们党成功应对当今世情、国情、党情深刻变化的理论产物，是新时代的精神上的精华，是思想中把握到的时代。习近平新时代中国特色社会主义思想体系严整、逻辑严密、内涵丰富、博大精深，是一个系统科学的理论体系。“八个明确”的主体内容、“十四个坚持”的基本方略，构成这一思想的核心内容。这一思想的主体框架，大致可以从四个层次十三个方面来把握。</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使学生掌握中国特色社会主义进入新时代的依据；了解中国特色社会主义的发展脉络；把握中国特色社会主义进入新时代主要矛盾的变化；理解以人民为中心的立场。</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54</w:t>
            </w:r>
          </w:p>
        </w:tc>
      </w:tr>
      <w:tr w:rsidR="001B665A">
        <w:trPr>
          <w:jc w:val="center"/>
        </w:trPr>
        <w:tc>
          <w:tcPr>
            <w:tcW w:w="359" w:type="pct"/>
            <w:vAlign w:val="center"/>
          </w:tcPr>
          <w:p w:rsidR="001B665A" w:rsidRDefault="00ED0A5A">
            <w:pPr>
              <w:widowControl/>
              <w:adjustRightInd w:val="0"/>
              <w:snapToGrid w:val="0"/>
              <w:spacing w:line="300" w:lineRule="exact"/>
              <w:ind w:firstLineChars="100" w:firstLine="180"/>
              <w:jc w:val="center"/>
              <w:rPr>
                <w:rFonts w:ascii="仿宋" w:eastAsia="仿宋" w:hAnsi="仿宋" w:cs="宋体"/>
                <w:sz w:val="18"/>
                <w:szCs w:val="18"/>
              </w:rPr>
            </w:pPr>
            <w:r>
              <w:rPr>
                <w:rFonts w:ascii="仿宋" w:eastAsia="仿宋" w:hAnsi="仿宋" w:cs="宋体" w:hint="eastAsia"/>
                <w:sz w:val="18"/>
                <w:szCs w:val="18"/>
              </w:rPr>
              <w:t>4</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sz w:val="18"/>
                <w:szCs w:val="18"/>
              </w:rPr>
              <w:t>形势与政策</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通过形势与政策教育，帮助广大学生正确认识国际国内形势，理解党和政府的方针政策，做到对形势的分析判断和党中央保持高度一致；引导和帮助学生对国内外重大事件、社会热点和难点等问题进行思考，提高分析和判断能力，使之能科学预测和准确把握形势与政策发展的客观规律，形成正确的政治观和世界观；进而帮助学生认清自己所肩负的责任和使命，为振兴中华发奋学习。</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根据教育部社政司下发的《高校“形势与政策”教育教学要点》，围绕党的理论方针、政策以及结合社会实际情况和学生关注的热点、焦点问题来确定。</w:t>
            </w:r>
          </w:p>
          <w:p w:rsidR="001B665A" w:rsidRDefault="001B665A">
            <w:pPr>
              <w:adjustRightInd w:val="0"/>
              <w:snapToGrid w:val="0"/>
              <w:ind w:firstLineChars="196" w:firstLine="353"/>
              <w:rPr>
                <w:rFonts w:ascii="仿宋" w:eastAsia="仿宋" w:hAnsi="仿宋" w:cs="宋体"/>
                <w:sz w:val="18"/>
                <w:szCs w:val="18"/>
              </w:rPr>
            </w:pP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32</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5</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sz w:val="18"/>
                <w:szCs w:val="18"/>
              </w:rPr>
              <w:t>军事教育</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以国防教育为主线，掌握基本的军事理论，军事知识，达到增强国防观念和国防安全意识，强化爱国主义观念，促进大学生综合素质的提高，为中国人民解放军训练后备兵员和预备役军官打下基础。</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本课程主要对学生进行爱国主义、国家安全教育；主要理论教学内容包括：国际战略环境、中国军事思想、中国国防、兵役法基本知识、信息化战争、军事高科技等。</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36</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lastRenderedPageBreak/>
              <w:t>6</w:t>
            </w:r>
          </w:p>
        </w:tc>
        <w:tc>
          <w:tcPr>
            <w:tcW w:w="518" w:type="pct"/>
            <w:vAlign w:val="center"/>
          </w:tcPr>
          <w:p w:rsidR="001B665A" w:rsidRDefault="00ED0A5A">
            <w:pPr>
              <w:widowControl/>
              <w:snapToGrid w:val="0"/>
              <w:jc w:val="center"/>
              <w:rPr>
                <w:rFonts w:ascii="仿宋" w:eastAsia="仿宋" w:hAnsi="仿宋" w:cs="宋体"/>
                <w:bCs/>
                <w:kern w:val="0"/>
                <w:sz w:val="18"/>
                <w:szCs w:val="18"/>
              </w:rPr>
            </w:pPr>
            <w:r>
              <w:rPr>
                <w:rFonts w:ascii="仿宋" w:eastAsia="仿宋" w:hAnsi="仿宋" w:cs="宋体" w:hint="eastAsia"/>
                <w:sz w:val="18"/>
                <w:szCs w:val="18"/>
              </w:rPr>
              <w:t>职业发展与就业指导</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通过对大学生进行科学有效的职业生涯规划指导，激发大学生职业生涯发展的自主意识，树立正确的就业观，促使大学生理性地规划自身未来的发展，并努力在学习过程中自觉地提升就业能力和生涯管理能力，实现个体与职业的匹配，体现个体价值的最大化。</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按照教育部下发的《大学生职业发展与就业指导课程教学要求》的文件精神，内容基本上涵盖大学生职业生涯规划、求职准备、就业创业政策、报到流程、职业发展和创新创业教育等模块。</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16</w:t>
            </w:r>
          </w:p>
        </w:tc>
      </w:tr>
      <w:tr w:rsidR="001B665A">
        <w:trPr>
          <w:trHeight w:val="1716"/>
          <w:jc w:val="center"/>
        </w:trPr>
        <w:tc>
          <w:tcPr>
            <w:tcW w:w="359" w:type="pct"/>
            <w:vAlign w:val="center"/>
          </w:tcPr>
          <w:p w:rsidR="001B665A" w:rsidRDefault="00ED0A5A">
            <w:pPr>
              <w:widowControl/>
              <w:adjustRightInd w:val="0"/>
              <w:snapToGrid w:val="0"/>
              <w:ind w:firstLineChars="100" w:firstLine="180"/>
              <w:jc w:val="center"/>
              <w:rPr>
                <w:rFonts w:ascii="仿宋" w:eastAsia="仿宋" w:hAnsi="仿宋" w:cs="宋体"/>
                <w:bCs/>
                <w:sz w:val="18"/>
                <w:szCs w:val="18"/>
              </w:rPr>
            </w:pPr>
            <w:r>
              <w:rPr>
                <w:rFonts w:ascii="仿宋" w:eastAsia="仿宋" w:hAnsi="仿宋" w:cs="宋体" w:hint="eastAsia"/>
                <w:bCs/>
                <w:sz w:val="18"/>
                <w:szCs w:val="18"/>
              </w:rPr>
              <w:t>7</w:t>
            </w:r>
          </w:p>
        </w:tc>
        <w:tc>
          <w:tcPr>
            <w:tcW w:w="518" w:type="pct"/>
            <w:vAlign w:val="center"/>
          </w:tcPr>
          <w:p w:rsidR="001B665A" w:rsidRDefault="00ED0A5A">
            <w:pPr>
              <w:widowControl/>
              <w:snapToGrid w:val="0"/>
              <w:jc w:val="center"/>
              <w:rPr>
                <w:rFonts w:ascii="仿宋" w:eastAsia="仿宋" w:hAnsi="仿宋" w:cs="宋体"/>
                <w:bCs/>
                <w:kern w:val="0"/>
                <w:sz w:val="18"/>
                <w:szCs w:val="18"/>
              </w:rPr>
            </w:pPr>
            <w:r>
              <w:rPr>
                <w:rFonts w:ascii="仿宋" w:eastAsia="仿宋" w:hAnsi="仿宋" w:cs="宋体" w:hint="eastAsia"/>
                <w:sz w:val="18"/>
                <w:szCs w:val="18"/>
              </w:rPr>
              <w:t>心理健康教育</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使学生明确心理健康的标准及意义，增强自我心理保健意识和心理危机预防意识，掌握并应用心理健康知识，培养自我认知能力、人际沟通能力、自我调节能力，以切实提高心理素质，实现角色转换，增强干事创业信心，明确适应自身特点的发展方向，满足社会对高素质劳动者和技能型人才的要求。</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阐述自我意识、情绪情感、人际关系、恋爱与性心理、人格心理、生涯规划以及生命教育等。</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32</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8</w:t>
            </w:r>
          </w:p>
        </w:tc>
        <w:tc>
          <w:tcPr>
            <w:tcW w:w="518" w:type="pct"/>
            <w:vAlign w:val="center"/>
          </w:tcPr>
          <w:p w:rsidR="001B665A" w:rsidRDefault="00ED0A5A">
            <w:pPr>
              <w:widowControl/>
              <w:snapToGrid w:val="0"/>
              <w:jc w:val="center"/>
              <w:rPr>
                <w:rFonts w:ascii="仿宋" w:eastAsia="仿宋" w:hAnsi="仿宋" w:cs="宋体"/>
                <w:bCs/>
                <w:kern w:val="0"/>
                <w:sz w:val="18"/>
                <w:szCs w:val="18"/>
              </w:rPr>
            </w:pPr>
            <w:r>
              <w:rPr>
                <w:rFonts w:ascii="仿宋" w:eastAsia="仿宋" w:hAnsi="仿宋" w:cs="宋体" w:hint="eastAsia"/>
                <w:kern w:val="0"/>
                <w:sz w:val="18"/>
                <w:szCs w:val="18"/>
              </w:rPr>
              <w:t>新编实用英语</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通过对学生进行全面、严格的基本技能训练使学生具备基本的听、说、读、写、译的能力，日常活动和业务活动中进行简单的口头和书面交流，为学生升入高级阶段的英语学习及各专业后续的专业英语课程的学习打下基础。</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遵循“实用为主、够用为度”的原则，传授二级系统的语言知识(语音、语法、词汇、篇章结构和语言功能等)，对学生进行全面、严格的基本技能训练(听、说、读、写、译)，培养学生初步运用英语进行交际的能力。</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64</w:t>
            </w:r>
          </w:p>
        </w:tc>
      </w:tr>
      <w:tr w:rsidR="001B665A">
        <w:trPr>
          <w:jc w:val="center"/>
        </w:trPr>
        <w:tc>
          <w:tcPr>
            <w:tcW w:w="359" w:type="pct"/>
            <w:vAlign w:val="center"/>
          </w:tcPr>
          <w:p w:rsidR="001B665A" w:rsidRDefault="00ED0A5A">
            <w:pPr>
              <w:widowControl/>
              <w:adjustRightInd w:val="0"/>
              <w:snapToGrid w:val="0"/>
              <w:spacing w:line="300" w:lineRule="exact"/>
              <w:jc w:val="center"/>
              <w:rPr>
                <w:rFonts w:ascii="仿宋" w:eastAsia="仿宋" w:hAnsi="仿宋" w:cs="宋体"/>
                <w:bCs/>
                <w:sz w:val="18"/>
                <w:szCs w:val="18"/>
              </w:rPr>
            </w:pPr>
            <w:r>
              <w:rPr>
                <w:rFonts w:ascii="仿宋" w:eastAsia="仿宋" w:hAnsi="仿宋" w:cs="宋体" w:hint="eastAsia"/>
                <w:bCs/>
                <w:sz w:val="18"/>
                <w:szCs w:val="18"/>
              </w:rPr>
              <w:t>9</w:t>
            </w:r>
          </w:p>
        </w:tc>
        <w:tc>
          <w:tcPr>
            <w:tcW w:w="518"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kern w:val="0"/>
                <w:sz w:val="18"/>
                <w:szCs w:val="18"/>
              </w:rPr>
              <w:t>体育与健康</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提高学生体能和运动技能水平；增强体育实践能力和创新能力；增强人际交往技能和团队意识；形成运动爱好和专长，培养终身体育的意识和习惯。</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遵循：“以人为本、健康第一”的教育思想。学习基本的体育理论以及田径、球类、健美操、武术等项目的基本知识、技术、技能。</w:t>
            </w: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64</w:t>
            </w:r>
          </w:p>
        </w:tc>
      </w:tr>
      <w:tr w:rsidR="001B665A">
        <w:trPr>
          <w:jc w:val="center"/>
        </w:trPr>
        <w:tc>
          <w:tcPr>
            <w:tcW w:w="359" w:type="pct"/>
            <w:vAlign w:val="center"/>
          </w:tcPr>
          <w:p w:rsidR="001B665A" w:rsidRDefault="00ED0A5A">
            <w:pPr>
              <w:widowControl/>
              <w:adjustRightInd w:val="0"/>
              <w:snapToGrid w:val="0"/>
              <w:ind w:firstLineChars="100" w:firstLine="180"/>
              <w:jc w:val="center"/>
              <w:rPr>
                <w:rFonts w:ascii="仿宋" w:eastAsia="仿宋" w:hAnsi="仿宋" w:cs="宋体"/>
                <w:bCs/>
                <w:sz w:val="18"/>
                <w:szCs w:val="18"/>
              </w:rPr>
            </w:pPr>
            <w:r>
              <w:rPr>
                <w:rFonts w:ascii="仿宋" w:eastAsia="仿宋" w:hAnsi="仿宋" w:cs="宋体" w:hint="eastAsia"/>
                <w:bCs/>
                <w:sz w:val="18"/>
                <w:szCs w:val="18"/>
              </w:rPr>
              <w:t>10</w:t>
            </w:r>
          </w:p>
          <w:p w:rsidR="001B665A" w:rsidRDefault="001B665A">
            <w:pPr>
              <w:widowControl/>
              <w:adjustRightInd w:val="0"/>
              <w:snapToGrid w:val="0"/>
              <w:ind w:firstLineChars="100" w:firstLine="180"/>
              <w:jc w:val="center"/>
              <w:rPr>
                <w:rFonts w:ascii="仿宋" w:eastAsia="仿宋" w:hAnsi="仿宋" w:cs="宋体"/>
                <w:bCs/>
                <w:sz w:val="18"/>
                <w:szCs w:val="18"/>
              </w:rPr>
            </w:pPr>
          </w:p>
        </w:tc>
        <w:tc>
          <w:tcPr>
            <w:tcW w:w="518" w:type="pct"/>
            <w:vAlign w:val="center"/>
          </w:tcPr>
          <w:p w:rsidR="001B665A" w:rsidRDefault="00ED0A5A">
            <w:pPr>
              <w:widowControl/>
              <w:snapToGrid w:val="0"/>
              <w:jc w:val="center"/>
              <w:rPr>
                <w:rFonts w:ascii="仿宋" w:eastAsia="仿宋" w:hAnsi="仿宋" w:cs="宋体"/>
                <w:bCs/>
                <w:kern w:val="0"/>
                <w:sz w:val="18"/>
                <w:szCs w:val="18"/>
              </w:rPr>
            </w:pPr>
            <w:r>
              <w:rPr>
                <w:rFonts w:ascii="仿宋" w:eastAsia="仿宋" w:hAnsi="仿宋" w:hint="eastAsia"/>
                <w:bCs/>
                <w:kern w:val="0"/>
                <w:sz w:val="18"/>
                <w:szCs w:val="18"/>
              </w:rPr>
              <w:t>信息技术基础</w:t>
            </w:r>
          </w:p>
        </w:tc>
        <w:tc>
          <w:tcPr>
            <w:tcW w:w="2168"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通过课程的学习要求学生具有微型计算机的基础知识(包括计算机病毒的防治常识)。了解微型计算机系统的组成和各部分的功能。了解操作二级系统的基本功能和作用,掌握Windows7的基本操作和应用。了解文字处理的基本知识,熟练掌握文字处理Word的基本操作和应用,熟练掌握一种汉字(键盘)输入方法。了解电子表格软件的基本知识,掌握电子表格软件Excel 的基本操作和应用。了解多媒体演示软件的基本知识,掌握演示文稿制作软件PowerPoint 的基本操作和应用。了解计算机网络的基本概念和因特网(Internet)的初步知识,掌握IE浏览器软件的基本操作和使用。</w:t>
            </w:r>
          </w:p>
        </w:tc>
        <w:tc>
          <w:tcPr>
            <w:tcW w:w="1665"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以全国计算机等级考试一级MSOffice考试大纲为依据，主要包括：计算机基础知识、操作系统的功能和使用、文字处理软件的功能和使用、电子表格软件的功能和使用、PowerPoint 的功能和使用、因特网的初步知识和应用。</w:t>
            </w:r>
          </w:p>
          <w:p w:rsidR="001B665A" w:rsidRDefault="001B665A">
            <w:pPr>
              <w:adjustRightInd w:val="0"/>
              <w:snapToGrid w:val="0"/>
              <w:ind w:firstLineChars="196" w:firstLine="353"/>
              <w:rPr>
                <w:rFonts w:ascii="仿宋" w:eastAsia="仿宋" w:hAnsi="仿宋" w:cs="宋体"/>
                <w:sz w:val="18"/>
                <w:szCs w:val="18"/>
              </w:rPr>
            </w:pPr>
          </w:p>
        </w:tc>
        <w:tc>
          <w:tcPr>
            <w:tcW w:w="288" w:type="pct"/>
            <w:vAlign w:val="center"/>
          </w:tcPr>
          <w:p w:rsidR="001B665A" w:rsidRDefault="00ED0A5A">
            <w:pPr>
              <w:adjustRightInd w:val="0"/>
              <w:snapToGrid w:val="0"/>
              <w:spacing w:line="240" w:lineRule="exact"/>
              <w:jc w:val="center"/>
              <w:rPr>
                <w:rFonts w:ascii="仿宋" w:eastAsia="仿宋" w:hAnsi="仿宋"/>
                <w:kern w:val="0"/>
                <w:sz w:val="18"/>
                <w:szCs w:val="18"/>
              </w:rPr>
            </w:pPr>
            <w:r>
              <w:rPr>
                <w:rFonts w:ascii="仿宋" w:eastAsia="仿宋" w:hAnsi="仿宋" w:hint="eastAsia"/>
                <w:kern w:val="0"/>
                <w:sz w:val="18"/>
                <w:szCs w:val="18"/>
              </w:rPr>
              <w:t>32</w:t>
            </w:r>
          </w:p>
        </w:tc>
      </w:tr>
    </w:tbl>
    <w:p w:rsidR="001B665A" w:rsidRDefault="001B665A">
      <w:pPr>
        <w:spacing w:line="360" w:lineRule="auto"/>
        <w:rPr>
          <w:rFonts w:ascii="仿宋" w:eastAsia="仿宋" w:hAnsi="仿宋" w:cs="宋体"/>
          <w:sz w:val="28"/>
          <w:szCs w:val="28"/>
        </w:rPr>
      </w:pPr>
    </w:p>
    <w:p w:rsidR="001B665A" w:rsidRDefault="00ED0A5A">
      <w:pPr>
        <w:spacing w:line="360" w:lineRule="auto"/>
        <w:ind w:firstLineChars="300" w:firstLine="840"/>
        <w:rPr>
          <w:rFonts w:ascii="仿宋" w:eastAsia="仿宋" w:hAnsi="仿宋" w:cs="宋体"/>
          <w:sz w:val="28"/>
          <w:szCs w:val="28"/>
        </w:rPr>
      </w:pPr>
      <w:r>
        <w:rPr>
          <w:rFonts w:ascii="仿宋" w:eastAsia="仿宋" w:hAnsi="仿宋" w:cs="宋体" w:hint="eastAsia"/>
          <w:sz w:val="28"/>
          <w:szCs w:val="28"/>
        </w:rPr>
        <w:t>（2）公共基础选修课</w:t>
      </w:r>
    </w:p>
    <w:p w:rsidR="001B665A" w:rsidRDefault="00ED0A5A">
      <w:pPr>
        <w:spacing w:line="360" w:lineRule="auto"/>
        <w:ind w:leftChars="200" w:left="420" w:firstLineChars="200" w:firstLine="560"/>
        <w:rPr>
          <w:rFonts w:ascii="仿宋" w:eastAsia="仿宋" w:hAnsi="仿宋" w:cs="宋体"/>
          <w:sz w:val="28"/>
          <w:szCs w:val="28"/>
        </w:rPr>
      </w:pPr>
      <w:r>
        <w:rPr>
          <w:rFonts w:ascii="仿宋" w:eastAsia="仿宋" w:hAnsi="仿宋" w:cs="宋体" w:hint="eastAsia"/>
          <w:sz w:val="28"/>
          <w:szCs w:val="28"/>
        </w:rPr>
        <w:t>公共基础选修课：以培养学生的身体素质、语言交流沟通技巧、资料书写及法律观念和意识的能力为主要目的，旨在帮助学生树立文化自信，注重内外兼修，提升学生的人文素质。公共基础选修课</w:t>
      </w:r>
      <w:r>
        <w:rPr>
          <w:rFonts w:ascii="仿宋" w:eastAsia="仿宋" w:hAnsi="仿宋" w:hint="eastAsia"/>
          <w:bCs/>
          <w:sz w:val="28"/>
        </w:rPr>
        <w:t>见表4。</w:t>
      </w:r>
    </w:p>
    <w:p w:rsidR="001B665A" w:rsidRDefault="00ED0A5A">
      <w:pPr>
        <w:spacing w:afterLines="50" w:after="120"/>
        <w:jc w:val="center"/>
        <w:rPr>
          <w:rFonts w:ascii="仿宋" w:eastAsia="仿宋" w:hAnsi="仿宋"/>
          <w:szCs w:val="21"/>
        </w:rPr>
      </w:pPr>
      <w:r>
        <w:rPr>
          <w:rFonts w:ascii="仿宋" w:eastAsia="仿宋" w:hAnsi="仿宋" w:hint="eastAsia"/>
          <w:b/>
          <w:szCs w:val="21"/>
        </w:rPr>
        <w:t>表4 公共基础选修课程说明表</w:t>
      </w:r>
    </w:p>
    <w:tbl>
      <w:tblPr>
        <w:tblW w:w="5000"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528"/>
        <w:gridCol w:w="962"/>
        <w:gridCol w:w="4072"/>
        <w:gridCol w:w="3171"/>
        <w:gridCol w:w="694"/>
      </w:tblGrid>
      <w:tr w:rsidR="001B665A">
        <w:trPr>
          <w:jc w:val="center"/>
        </w:trPr>
        <w:tc>
          <w:tcPr>
            <w:tcW w:w="280" w:type="pct"/>
            <w:vAlign w:val="center"/>
          </w:tcPr>
          <w:p w:rsidR="001B665A" w:rsidRDefault="00ED0A5A">
            <w:pPr>
              <w:adjustRightInd w:val="0"/>
              <w:snapToGrid w:val="0"/>
              <w:spacing w:line="300" w:lineRule="exact"/>
              <w:jc w:val="center"/>
              <w:rPr>
                <w:rFonts w:ascii="仿宋" w:eastAsia="仿宋" w:hAnsi="仿宋" w:cs="宋体"/>
                <w:b/>
                <w:szCs w:val="21"/>
              </w:rPr>
            </w:pPr>
            <w:r>
              <w:rPr>
                <w:rFonts w:ascii="仿宋" w:eastAsia="仿宋" w:hAnsi="仿宋" w:cs="宋体"/>
                <w:b/>
                <w:szCs w:val="21"/>
              </w:rPr>
              <w:t>序号</w:t>
            </w:r>
          </w:p>
        </w:tc>
        <w:tc>
          <w:tcPr>
            <w:tcW w:w="510" w:type="pct"/>
            <w:vAlign w:val="center"/>
          </w:tcPr>
          <w:p w:rsidR="001B665A" w:rsidRDefault="00ED0A5A">
            <w:pPr>
              <w:adjustRightInd w:val="0"/>
              <w:snapToGrid w:val="0"/>
              <w:jc w:val="center"/>
              <w:rPr>
                <w:rFonts w:ascii="仿宋" w:eastAsia="仿宋" w:hAnsi="仿宋" w:cs="宋体"/>
                <w:b/>
                <w:szCs w:val="21"/>
              </w:rPr>
            </w:pPr>
            <w:r>
              <w:rPr>
                <w:rFonts w:ascii="仿宋" w:eastAsia="仿宋" w:hAnsi="仿宋" w:cs="宋体"/>
                <w:b/>
                <w:szCs w:val="21"/>
              </w:rPr>
              <w:t>名称</w:t>
            </w:r>
          </w:p>
        </w:tc>
        <w:tc>
          <w:tcPr>
            <w:tcW w:w="2159" w:type="pct"/>
            <w:vAlign w:val="center"/>
          </w:tcPr>
          <w:p w:rsidR="001B665A" w:rsidRDefault="00ED0A5A">
            <w:pPr>
              <w:adjustRightInd w:val="0"/>
              <w:snapToGrid w:val="0"/>
              <w:spacing w:line="300" w:lineRule="exact"/>
              <w:ind w:firstLineChars="196" w:firstLine="413"/>
              <w:jc w:val="center"/>
              <w:rPr>
                <w:rFonts w:ascii="仿宋" w:eastAsia="仿宋" w:hAnsi="仿宋" w:cs="宋体"/>
                <w:b/>
                <w:szCs w:val="21"/>
              </w:rPr>
            </w:pPr>
            <w:r>
              <w:rPr>
                <w:rFonts w:ascii="仿宋" w:eastAsia="仿宋" w:hAnsi="仿宋" w:cs="宋体"/>
                <w:b/>
                <w:szCs w:val="21"/>
              </w:rPr>
              <w:t>教学目标</w:t>
            </w:r>
          </w:p>
        </w:tc>
        <w:tc>
          <w:tcPr>
            <w:tcW w:w="1681" w:type="pct"/>
            <w:vAlign w:val="center"/>
          </w:tcPr>
          <w:p w:rsidR="001B665A" w:rsidRDefault="00ED0A5A">
            <w:pPr>
              <w:pStyle w:val="section1"/>
              <w:widowControl w:val="0"/>
              <w:adjustRightInd w:val="0"/>
              <w:snapToGrid w:val="0"/>
              <w:spacing w:line="300" w:lineRule="exact"/>
              <w:jc w:val="center"/>
              <w:rPr>
                <w:rFonts w:ascii="仿宋" w:eastAsia="仿宋" w:hAnsi="仿宋"/>
                <w:b/>
                <w:bCs/>
                <w:kern w:val="2"/>
                <w:sz w:val="21"/>
                <w:szCs w:val="21"/>
              </w:rPr>
            </w:pPr>
            <w:r>
              <w:rPr>
                <w:rFonts w:ascii="仿宋" w:eastAsia="仿宋" w:hAnsi="仿宋"/>
                <w:b/>
                <w:bCs/>
                <w:kern w:val="2"/>
                <w:sz w:val="21"/>
                <w:szCs w:val="21"/>
              </w:rPr>
              <w:t>主要内容和教学要求</w:t>
            </w:r>
          </w:p>
        </w:tc>
        <w:tc>
          <w:tcPr>
            <w:tcW w:w="368" w:type="pct"/>
            <w:vAlign w:val="center"/>
          </w:tcPr>
          <w:p w:rsidR="001B665A" w:rsidRDefault="00ED0A5A">
            <w:pPr>
              <w:adjustRightInd w:val="0"/>
              <w:snapToGrid w:val="0"/>
              <w:jc w:val="center"/>
              <w:rPr>
                <w:rFonts w:ascii="仿宋" w:eastAsia="仿宋" w:hAnsi="仿宋" w:cs="宋体"/>
                <w:b/>
                <w:szCs w:val="21"/>
              </w:rPr>
            </w:pPr>
            <w:r>
              <w:rPr>
                <w:rFonts w:ascii="仿宋" w:eastAsia="仿宋" w:hAnsi="仿宋" w:cs="宋体"/>
                <w:b/>
                <w:szCs w:val="21"/>
              </w:rPr>
              <w:t>学时</w:t>
            </w:r>
          </w:p>
        </w:tc>
      </w:tr>
      <w:tr w:rsidR="001B665A">
        <w:trPr>
          <w:jc w:val="center"/>
        </w:trPr>
        <w:tc>
          <w:tcPr>
            <w:tcW w:w="280"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1</w:t>
            </w:r>
          </w:p>
        </w:tc>
        <w:tc>
          <w:tcPr>
            <w:tcW w:w="510" w:type="pct"/>
            <w:vAlign w:val="center"/>
          </w:tcPr>
          <w:p w:rsidR="001B665A" w:rsidRDefault="00ED0A5A">
            <w:pPr>
              <w:widowControl/>
              <w:snapToGrid w:val="0"/>
              <w:jc w:val="center"/>
              <w:rPr>
                <w:rFonts w:ascii="仿宋" w:eastAsia="仿宋" w:hAnsi="仿宋"/>
                <w:bCs/>
                <w:kern w:val="0"/>
                <w:sz w:val="18"/>
                <w:szCs w:val="18"/>
              </w:rPr>
            </w:pPr>
            <w:r>
              <w:rPr>
                <w:rFonts w:ascii="仿宋" w:eastAsia="仿宋" w:hAnsi="仿宋" w:hint="eastAsia"/>
                <w:bCs/>
                <w:kern w:val="0"/>
                <w:sz w:val="18"/>
                <w:szCs w:val="18"/>
              </w:rPr>
              <w:t>大学语文</w:t>
            </w:r>
          </w:p>
        </w:tc>
        <w:tc>
          <w:tcPr>
            <w:tcW w:w="2159" w:type="pct"/>
          </w:tcPr>
          <w:p w:rsidR="001B665A" w:rsidRDefault="00ED0A5A">
            <w:pPr>
              <w:snapToGrid w:val="0"/>
              <w:ind w:firstLineChars="200" w:firstLine="360"/>
              <w:rPr>
                <w:rFonts w:ascii="仿宋" w:eastAsia="仿宋" w:hAnsi="仿宋"/>
                <w:bCs/>
                <w:kern w:val="0"/>
                <w:sz w:val="18"/>
                <w:szCs w:val="18"/>
              </w:rPr>
            </w:pPr>
            <w:r>
              <w:rPr>
                <w:rFonts w:ascii="仿宋" w:eastAsia="仿宋" w:hAnsi="仿宋" w:hint="eastAsia"/>
                <w:bCs/>
                <w:kern w:val="0"/>
                <w:sz w:val="18"/>
                <w:szCs w:val="18"/>
              </w:rPr>
              <w:t>让学生通过阅读与欣赏精选的古今中外优秀文学作品以及学习应用写作的相关知识，提高语文综合能力，具备良好的口头表达能力和应用写作的能力。学生能够理解与吸收中外文化的精髓与内涵，</w:t>
            </w:r>
            <w:r>
              <w:rPr>
                <w:rFonts w:ascii="仿宋" w:eastAsia="仿宋" w:hAnsi="仿宋"/>
                <w:bCs/>
                <w:kern w:val="0"/>
                <w:sz w:val="18"/>
                <w:szCs w:val="18"/>
              </w:rPr>
              <w:t>了解并继承中华民族的优秀文化传统，培养高尚的思想品质和道德情操。</w:t>
            </w:r>
            <w:r>
              <w:rPr>
                <w:rFonts w:ascii="仿宋" w:eastAsia="仿宋" w:hAnsi="仿宋" w:hint="eastAsia"/>
                <w:bCs/>
                <w:kern w:val="0"/>
                <w:sz w:val="18"/>
                <w:szCs w:val="18"/>
              </w:rPr>
              <w:t>提高自身的文化修养，健全人格，以成为高素质的技术技能型人才。</w:t>
            </w:r>
          </w:p>
        </w:tc>
        <w:tc>
          <w:tcPr>
            <w:tcW w:w="1681" w:type="pct"/>
          </w:tcPr>
          <w:p w:rsidR="001B665A" w:rsidRDefault="00ED0A5A">
            <w:pPr>
              <w:snapToGrid w:val="0"/>
              <w:ind w:firstLineChars="196" w:firstLine="353"/>
              <w:rPr>
                <w:rFonts w:ascii="仿宋" w:eastAsia="仿宋" w:hAnsi="仿宋"/>
                <w:bCs/>
                <w:kern w:val="0"/>
                <w:sz w:val="18"/>
                <w:szCs w:val="18"/>
              </w:rPr>
            </w:pPr>
            <w:r>
              <w:rPr>
                <w:rFonts w:ascii="仿宋" w:eastAsia="仿宋" w:hAnsi="仿宋" w:hint="eastAsia"/>
                <w:bCs/>
                <w:kern w:val="0"/>
                <w:sz w:val="18"/>
                <w:szCs w:val="18"/>
              </w:rPr>
              <w:t>以祖国的语言文字为载体，以优秀的文化遗产为精髓，</w:t>
            </w:r>
            <w:r>
              <w:rPr>
                <w:rFonts w:ascii="仿宋" w:eastAsia="仿宋" w:hAnsi="仿宋"/>
                <w:bCs/>
                <w:kern w:val="0"/>
                <w:sz w:val="18"/>
                <w:szCs w:val="18"/>
              </w:rPr>
              <w:t>学习古今中外的名家名作，了解文化的多样性、丰富性</w:t>
            </w:r>
            <w:r>
              <w:rPr>
                <w:rFonts w:ascii="仿宋" w:eastAsia="仿宋" w:hAnsi="仿宋" w:hint="eastAsia"/>
                <w:bCs/>
                <w:kern w:val="0"/>
                <w:sz w:val="18"/>
                <w:szCs w:val="18"/>
              </w:rPr>
              <w:t>；</w:t>
            </w:r>
            <w:r>
              <w:rPr>
                <w:rFonts w:ascii="仿宋" w:eastAsia="仿宋" w:hAnsi="仿宋"/>
                <w:bCs/>
                <w:kern w:val="0"/>
                <w:sz w:val="18"/>
                <w:szCs w:val="18"/>
              </w:rPr>
              <w:t>阅读理解中国古代文学作品、中国现当代文学作品和外国文学作品，难度适中的文言文，结识解释常见的字词和语言现象</w:t>
            </w:r>
            <w:r>
              <w:rPr>
                <w:rFonts w:ascii="仿宋" w:eastAsia="仿宋" w:hAnsi="仿宋" w:hint="eastAsia"/>
                <w:bCs/>
                <w:kern w:val="0"/>
                <w:sz w:val="18"/>
                <w:szCs w:val="18"/>
              </w:rPr>
              <w:t>；</w:t>
            </w:r>
            <w:r>
              <w:rPr>
                <w:rFonts w:ascii="仿宋" w:eastAsia="仿宋" w:hAnsi="仿宋"/>
                <w:bCs/>
                <w:kern w:val="0"/>
                <w:sz w:val="18"/>
                <w:szCs w:val="18"/>
              </w:rPr>
              <w:t>分析文章的思想和写作手法，具备一定的文学鉴赏水平和作品分析能</w:t>
            </w:r>
            <w:r>
              <w:rPr>
                <w:rFonts w:ascii="仿宋" w:eastAsia="仿宋" w:hAnsi="仿宋"/>
                <w:bCs/>
                <w:kern w:val="0"/>
                <w:sz w:val="18"/>
                <w:szCs w:val="18"/>
              </w:rPr>
              <w:lastRenderedPageBreak/>
              <w:t>力</w:t>
            </w:r>
            <w:r>
              <w:rPr>
                <w:rFonts w:ascii="仿宋" w:eastAsia="仿宋" w:hAnsi="仿宋" w:hint="eastAsia"/>
                <w:bCs/>
                <w:kern w:val="0"/>
                <w:sz w:val="18"/>
                <w:szCs w:val="18"/>
              </w:rPr>
              <w:t>。</w:t>
            </w:r>
          </w:p>
        </w:tc>
        <w:tc>
          <w:tcPr>
            <w:tcW w:w="368" w:type="pct"/>
            <w:vAlign w:val="center"/>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lastRenderedPageBreak/>
              <w:t>32</w:t>
            </w:r>
          </w:p>
        </w:tc>
      </w:tr>
      <w:tr w:rsidR="001B665A">
        <w:trPr>
          <w:trHeight w:val="275"/>
          <w:jc w:val="center"/>
        </w:trPr>
        <w:tc>
          <w:tcPr>
            <w:tcW w:w="280" w:type="pct"/>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2</w:t>
            </w:r>
          </w:p>
        </w:tc>
        <w:tc>
          <w:tcPr>
            <w:tcW w:w="510" w:type="pct"/>
            <w:vAlign w:val="center"/>
          </w:tcPr>
          <w:p w:rsidR="001B665A" w:rsidRDefault="00ED0A5A">
            <w:pPr>
              <w:widowControl/>
              <w:adjustRightInd w:val="0"/>
              <w:snapToGrid w:val="0"/>
              <w:spacing w:line="300" w:lineRule="exact"/>
              <w:rPr>
                <w:rFonts w:ascii="仿宋" w:eastAsia="仿宋" w:hAnsi="仿宋" w:cs="宋体"/>
                <w:sz w:val="18"/>
                <w:szCs w:val="18"/>
              </w:rPr>
            </w:pPr>
            <w:r>
              <w:rPr>
                <w:rFonts w:ascii="仿宋" w:eastAsia="仿宋" w:hAnsi="仿宋" w:cs="宋体" w:hint="eastAsia"/>
                <w:sz w:val="18"/>
                <w:szCs w:val="18"/>
              </w:rPr>
              <w:t>党史国史</w:t>
            </w:r>
          </w:p>
        </w:tc>
        <w:tc>
          <w:tcPr>
            <w:tcW w:w="2159" w:type="pct"/>
          </w:tcPr>
          <w:p w:rsidR="001B665A" w:rsidRDefault="00ED0A5A">
            <w:pPr>
              <w:widowControl/>
              <w:adjustRightInd w:val="0"/>
              <w:snapToGrid w:val="0"/>
              <w:ind w:firstLineChars="100" w:firstLine="181"/>
              <w:rPr>
                <w:rFonts w:ascii="仿宋" w:eastAsia="仿宋" w:hAnsi="仿宋" w:cs="宋体"/>
                <w:sz w:val="18"/>
                <w:szCs w:val="18"/>
              </w:rPr>
            </w:pPr>
            <w:r>
              <w:rPr>
                <w:rFonts w:ascii="仿宋" w:eastAsia="仿宋" w:hAnsi="仿宋" w:cs="宋体" w:hint="eastAsia"/>
                <w:b/>
                <w:bCs/>
                <w:sz w:val="18"/>
                <w:szCs w:val="18"/>
              </w:rPr>
              <w:t xml:space="preserve"> </w:t>
            </w:r>
            <w:r>
              <w:rPr>
                <w:rFonts w:ascii="仿宋" w:eastAsia="仿宋" w:hAnsi="仿宋" w:cs="宋体" w:hint="eastAsia"/>
                <w:sz w:val="18"/>
                <w:szCs w:val="18"/>
              </w:rPr>
              <w:t>基本掌握建国以来社会主义革命和建设发展的历史进程和主要脉络。全面认识共和国所取得的辉煌成就，尤其是改革开放以来所取得的巨大成就以及建设有中国特色社会主义理论的形塑之路。了解和掌握建国以来的国家的重大方针政策；对社会主义建设正反两方面的经验和教训，特别是对社会主义革命和建设中出现的曲折能有一个客观的评介。培养学会运用马克思主义唯物史观来阐释中华人民共和国国史重大历史事件和主要人物的基本能力；培养学生以发展的视阈看待和分析当代中国历史和现实的理论思维能力。</w:t>
            </w:r>
          </w:p>
        </w:tc>
        <w:tc>
          <w:tcPr>
            <w:tcW w:w="1681" w:type="pct"/>
          </w:tcPr>
          <w:p w:rsidR="001B665A" w:rsidRDefault="00ED0A5A">
            <w:pPr>
              <w:adjustRightInd w:val="0"/>
              <w:snapToGrid w:val="0"/>
              <w:ind w:firstLineChars="196" w:firstLine="353"/>
              <w:rPr>
                <w:rFonts w:ascii="仿宋" w:eastAsia="仿宋" w:hAnsi="仿宋" w:cs="宋体"/>
                <w:sz w:val="18"/>
                <w:szCs w:val="18"/>
              </w:rPr>
            </w:pPr>
            <w:r>
              <w:rPr>
                <w:rFonts w:ascii="仿宋" w:eastAsia="仿宋" w:hAnsi="仿宋" w:cs="宋体" w:hint="eastAsia"/>
                <w:sz w:val="18"/>
                <w:szCs w:val="18"/>
              </w:rPr>
              <w:t>了解中华人民共和国的建立，建国初期的外交、教育与文化事业。掌握社会主义制度在中国的确立过程，了解社会主义建设道路的初步探索 ，知道共和国的十年动荡，及伟大的历史性转折的实现。</w:t>
            </w:r>
          </w:p>
          <w:p w:rsidR="001B665A" w:rsidRDefault="001B665A">
            <w:pPr>
              <w:adjustRightInd w:val="0"/>
              <w:snapToGrid w:val="0"/>
              <w:ind w:firstLineChars="196" w:firstLine="353"/>
              <w:rPr>
                <w:rFonts w:ascii="仿宋" w:eastAsia="仿宋" w:hAnsi="仿宋" w:cs="宋体"/>
                <w:sz w:val="18"/>
                <w:szCs w:val="18"/>
              </w:rPr>
            </w:pPr>
          </w:p>
        </w:tc>
        <w:tc>
          <w:tcPr>
            <w:tcW w:w="368" w:type="pct"/>
            <w:vAlign w:val="center"/>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t>36</w:t>
            </w:r>
          </w:p>
        </w:tc>
      </w:tr>
      <w:tr w:rsidR="001B665A">
        <w:trPr>
          <w:trHeight w:val="275"/>
          <w:jc w:val="center"/>
        </w:trPr>
        <w:tc>
          <w:tcPr>
            <w:tcW w:w="280" w:type="pct"/>
            <w:tcBorders>
              <w:top w:val="single" w:sz="4" w:space="0" w:color="auto"/>
              <w:left w:val="single" w:sz="2" w:space="0" w:color="auto"/>
              <w:bottom w:val="single" w:sz="4" w:space="0" w:color="auto"/>
              <w:right w:val="single" w:sz="4" w:space="0" w:color="auto"/>
            </w:tcBorders>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3</w:t>
            </w:r>
          </w:p>
        </w:tc>
        <w:tc>
          <w:tcPr>
            <w:tcW w:w="510" w:type="pct"/>
            <w:tcBorders>
              <w:top w:val="single" w:sz="4" w:space="0" w:color="auto"/>
              <w:left w:val="single" w:sz="4" w:space="0" w:color="auto"/>
              <w:bottom w:val="single" w:sz="4" w:space="0" w:color="auto"/>
              <w:right w:val="single" w:sz="4" w:space="0" w:color="auto"/>
            </w:tcBorders>
            <w:vAlign w:val="center"/>
          </w:tcPr>
          <w:p w:rsidR="001B665A" w:rsidRDefault="00ED0A5A">
            <w:pPr>
              <w:widowControl/>
              <w:adjustRightInd w:val="0"/>
              <w:snapToGrid w:val="0"/>
              <w:spacing w:line="300" w:lineRule="exact"/>
              <w:rPr>
                <w:rFonts w:ascii="仿宋" w:eastAsia="仿宋" w:hAnsi="仿宋" w:cs="宋体"/>
                <w:sz w:val="18"/>
                <w:szCs w:val="18"/>
              </w:rPr>
            </w:pPr>
            <w:r>
              <w:rPr>
                <w:rFonts w:ascii="仿宋" w:eastAsia="仿宋" w:hAnsi="仿宋" w:cs="宋体" w:hint="eastAsia"/>
                <w:sz w:val="18"/>
                <w:szCs w:val="18"/>
              </w:rPr>
              <w:t>中国传统文化</w:t>
            </w:r>
          </w:p>
        </w:tc>
        <w:tc>
          <w:tcPr>
            <w:tcW w:w="2159" w:type="pct"/>
            <w:tcBorders>
              <w:top w:val="single" w:sz="4" w:space="0" w:color="auto"/>
              <w:left w:val="single" w:sz="4" w:space="0" w:color="auto"/>
              <w:bottom w:val="single" w:sz="4" w:space="0" w:color="auto"/>
              <w:right w:val="single" w:sz="4" w:space="0" w:color="auto"/>
            </w:tcBorders>
          </w:tcPr>
          <w:p w:rsidR="001B665A" w:rsidRDefault="00ED0A5A">
            <w:pPr>
              <w:adjustRightInd w:val="0"/>
              <w:snapToGrid w:val="0"/>
              <w:ind w:firstLineChars="200" w:firstLine="360"/>
              <w:rPr>
                <w:rFonts w:ascii="仿宋" w:eastAsia="仿宋" w:hAnsi="仿宋" w:cs="宋体"/>
                <w:sz w:val="18"/>
                <w:szCs w:val="18"/>
              </w:rPr>
            </w:pPr>
            <w:r>
              <w:rPr>
                <w:rFonts w:ascii="仿宋" w:eastAsia="仿宋" w:hAnsi="仿宋" w:cs="宋体" w:hint="eastAsia"/>
                <w:sz w:val="18"/>
                <w:szCs w:val="18"/>
              </w:rPr>
              <w:t>对中国传统文化的基本面貌基本特征和主体品格有初步的、比较全面的、正确的了解。通过学习这门课程，要求学生比较系统的掌握中国传统文化的基本内容与精神，从总体上把握中国传统文化的本质、特性及其与现代化的关系，从而更深刻的了解民族文化的历史与现状，认识我国的国情。对中国传统文化中的哲学、伦理、宗教、教育、语言文字、文学、艺术、史学和科学技术的文化传统的发展历程有初步的了解。以这门课程教学为基础和依托，进一步拓展文化素质教学领域的深度与广度，弘扬人文精神与科学精神。</w:t>
            </w:r>
          </w:p>
        </w:tc>
        <w:tc>
          <w:tcPr>
            <w:tcW w:w="1681" w:type="pct"/>
            <w:tcBorders>
              <w:top w:val="single" w:sz="4" w:space="0" w:color="auto"/>
              <w:left w:val="single" w:sz="4" w:space="0" w:color="auto"/>
              <w:bottom w:val="single" w:sz="4" w:space="0" w:color="auto"/>
              <w:right w:val="single" w:sz="4" w:space="0" w:color="auto"/>
            </w:tcBorders>
          </w:tcPr>
          <w:p w:rsidR="001B665A" w:rsidRDefault="00ED0A5A">
            <w:pPr>
              <w:adjustRightInd w:val="0"/>
              <w:snapToGrid w:val="0"/>
              <w:ind w:firstLineChars="196" w:firstLine="353"/>
              <w:rPr>
                <w:rFonts w:ascii="仿宋" w:eastAsia="仿宋" w:hAnsi="仿宋" w:cs="宋体"/>
                <w:color w:val="000000"/>
                <w:sz w:val="18"/>
                <w:szCs w:val="18"/>
                <w:lang w:bidi="ar"/>
              </w:rPr>
            </w:pPr>
            <w:r>
              <w:rPr>
                <w:rFonts w:ascii="仿宋" w:eastAsia="仿宋" w:hAnsi="仿宋" w:cs="宋体" w:hint="eastAsia"/>
                <w:color w:val="000000"/>
                <w:sz w:val="18"/>
                <w:szCs w:val="18"/>
                <w:lang w:bidi="ar"/>
              </w:rPr>
              <w:t>了解文化的内涵，掌握文化的特点和定义，理解中国“天人合一”说了解：庙号与谥号，掌握婚姻发展阶段、原始婚姻遗俗、婚姻礼俗、离婚、再婚，姓氏之别、姓氏来源、名、字、号，避讳的缘起、种类、方法、评价。掌握汉族成年礼俗，春节、寒食与清明、端午、七夕、中秋、重阳、腊八、冬至，土葬、火葬、悬棺葬。了解中国三大宗教的发展情况，民间宗教的明教、白莲教、八卦教、罗教。理解汉字与中国文化的关系。掌握重要的图书分类法及代表作（《汉书·艺文志》、《隋书·经籍志》、《四库全书总目》），成为“正史”的条件及“前四史”。理解传统节日的中国特色，掌握主食的种类、茶文化著作及习俗、酒文化著作及习俗。</w:t>
            </w:r>
          </w:p>
        </w:tc>
        <w:tc>
          <w:tcPr>
            <w:tcW w:w="368" w:type="pct"/>
            <w:tcBorders>
              <w:top w:val="single" w:sz="4" w:space="0" w:color="auto"/>
              <w:left w:val="single" w:sz="4" w:space="0" w:color="auto"/>
              <w:bottom w:val="single" w:sz="4" w:space="0" w:color="auto"/>
              <w:right w:val="single" w:sz="2" w:space="0" w:color="auto"/>
            </w:tcBorders>
            <w:vAlign w:val="center"/>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t>36</w:t>
            </w:r>
          </w:p>
        </w:tc>
      </w:tr>
      <w:tr w:rsidR="001B665A">
        <w:trPr>
          <w:jc w:val="center"/>
        </w:trPr>
        <w:tc>
          <w:tcPr>
            <w:tcW w:w="280" w:type="pct"/>
            <w:tcBorders>
              <w:top w:val="single" w:sz="4" w:space="0" w:color="auto"/>
              <w:left w:val="single" w:sz="2" w:space="0" w:color="auto"/>
              <w:bottom w:val="single" w:sz="4" w:space="0" w:color="auto"/>
              <w:right w:val="single" w:sz="4" w:space="0" w:color="auto"/>
            </w:tcBorders>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4</w:t>
            </w:r>
          </w:p>
        </w:tc>
        <w:tc>
          <w:tcPr>
            <w:tcW w:w="510" w:type="pct"/>
            <w:tcBorders>
              <w:top w:val="single" w:sz="4" w:space="0" w:color="auto"/>
              <w:left w:val="single" w:sz="4" w:space="0" w:color="auto"/>
              <w:bottom w:val="single" w:sz="4" w:space="0" w:color="auto"/>
              <w:right w:val="single" w:sz="4" w:space="0" w:color="auto"/>
            </w:tcBorders>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国学经典欣赏</w:t>
            </w:r>
          </w:p>
        </w:tc>
        <w:tc>
          <w:tcPr>
            <w:tcW w:w="2159" w:type="pct"/>
            <w:tcBorders>
              <w:top w:val="single" w:sz="4" w:space="0" w:color="auto"/>
              <w:left w:val="single" w:sz="4" w:space="0" w:color="auto"/>
              <w:bottom w:val="single" w:sz="4" w:space="0" w:color="auto"/>
              <w:right w:val="single" w:sz="4" w:space="0" w:color="auto"/>
            </w:tcBorders>
          </w:tcPr>
          <w:p w:rsidR="001B665A" w:rsidRDefault="00ED0A5A">
            <w:pPr>
              <w:pStyle w:val="reader-word-layer"/>
              <w:shd w:val="clear" w:color="auto" w:fill="FFFFFF"/>
              <w:spacing w:before="0" w:beforeAutospacing="0" w:after="0" w:afterAutospacing="0"/>
              <w:ind w:firstLineChars="200" w:firstLine="360"/>
              <w:jc w:val="both"/>
              <w:rPr>
                <w:rFonts w:ascii="仿宋" w:eastAsia="仿宋" w:hAnsi="仿宋"/>
                <w:kern w:val="2"/>
                <w:sz w:val="18"/>
                <w:szCs w:val="18"/>
              </w:rPr>
            </w:pPr>
            <w:r>
              <w:rPr>
                <w:rFonts w:ascii="仿宋" w:eastAsia="仿宋" w:hAnsi="仿宋" w:cs="仿宋" w:hint="eastAsia"/>
                <w:color w:val="000000"/>
                <w:sz w:val="18"/>
                <w:szCs w:val="18"/>
              </w:rPr>
              <w:t>引导学生认识和了解国学经典，认识国学经典在一个人成长过程中发挥的重要作用。学生掌握主题式学习的基本方法，学会朗读和诵读，乐于背诵积累国学经典精粹篇章，增强文化底蕴，滋养语文素养；形成一定的收集、整理、传播、交流、运用信息的能力；欣赏并感受国学经典精髓的自然美、人文美，提高语言审美鉴赏力；激发学习国学经典的兴趣，体会国学经典文化的博大精深，提升人文素养。</w:t>
            </w:r>
          </w:p>
        </w:tc>
        <w:tc>
          <w:tcPr>
            <w:tcW w:w="1681" w:type="pct"/>
            <w:tcBorders>
              <w:top w:val="single" w:sz="4" w:space="0" w:color="auto"/>
              <w:left w:val="single" w:sz="4" w:space="0" w:color="auto"/>
              <w:bottom w:val="single" w:sz="4" w:space="0" w:color="auto"/>
              <w:right w:val="single" w:sz="4" w:space="0" w:color="auto"/>
            </w:tcBorders>
          </w:tcPr>
          <w:p w:rsidR="001B665A" w:rsidRDefault="00ED0A5A">
            <w:pPr>
              <w:pStyle w:val="reader-word-layer"/>
              <w:shd w:val="clear" w:color="auto" w:fill="FFFFFF"/>
              <w:spacing w:before="0" w:beforeAutospacing="0" w:after="0" w:afterAutospacing="0"/>
              <w:jc w:val="both"/>
              <w:rPr>
                <w:rFonts w:ascii="仿宋" w:eastAsia="仿宋" w:hAnsi="仿宋"/>
                <w:color w:val="000000"/>
                <w:kern w:val="2"/>
                <w:sz w:val="18"/>
                <w:szCs w:val="18"/>
                <w:lang w:bidi="ar"/>
              </w:rPr>
            </w:pPr>
            <w:r>
              <w:rPr>
                <w:rFonts w:ascii="仿宋" w:eastAsia="仿宋" w:hAnsi="仿宋" w:cs="仿宋" w:hint="eastAsia"/>
                <w:color w:val="000000"/>
                <w:sz w:val="18"/>
                <w:szCs w:val="18"/>
              </w:rPr>
              <w:t>蒙学与家训经典精选、先秦原典文化著作、先秦南北朝诗歌精选、诗骚风采、民歌神韵、文人诗品、唐诗览胜、宋诗精粹等。</w:t>
            </w:r>
          </w:p>
        </w:tc>
        <w:tc>
          <w:tcPr>
            <w:tcW w:w="368" w:type="pct"/>
            <w:tcBorders>
              <w:top w:val="single" w:sz="4" w:space="0" w:color="auto"/>
              <w:left w:val="single" w:sz="4" w:space="0" w:color="auto"/>
              <w:bottom w:val="single" w:sz="4" w:space="0" w:color="auto"/>
              <w:right w:val="single" w:sz="2" w:space="0" w:color="auto"/>
            </w:tcBorders>
            <w:vAlign w:val="center"/>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t>36</w:t>
            </w:r>
          </w:p>
        </w:tc>
      </w:tr>
      <w:tr w:rsidR="001B665A">
        <w:trPr>
          <w:jc w:val="center"/>
        </w:trPr>
        <w:tc>
          <w:tcPr>
            <w:tcW w:w="280" w:type="pct"/>
            <w:tcBorders>
              <w:top w:val="single" w:sz="4" w:space="0" w:color="auto"/>
              <w:left w:val="single" w:sz="2" w:space="0" w:color="auto"/>
              <w:bottom w:val="single" w:sz="2" w:space="0" w:color="auto"/>
              <w:right w:val="single" w:sz="4" w:space="0" w:color="auto"/>
            </w:tcBorders>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5</w:t>
            </w:r>
          </w:p>
        </w:tc>
        <w:tc>
          <w:tcPr>
            <w:tcW w:w="510" w:type="pct"/>
            <w:tcBorders>
              <w:top w:val="single" w:sz="4" w:space="0" w:color="auto"/>
              <w:left w:val="single" w:sz="4" w:space="0" w:color="auto"/>
              <w:bottom w:val="single" w:sz="2" w:space="0" w:color="auto"/>
              <w:right w:val="single" w:sz="4" w:space="0" w:color="auto"/>
            </w:tcBorders>
            <w:vAlign w:val="center"/>
          </w:tcPr>
          <w:p w:rsidR="001B665A" w:rsidRDefault="00ED0A5A">
            <w:pPr>
              <w:widowControl/>
              <w:autoSpaceDE w:val="0"/>
              <w:adjustRightInd w:val="0"/>
              <w:snapToGrid w:val="0"/>
              <w:spacing w:line="240" w:lineRule="exact"/>
              <w:jc w:val="center"/>
              <w:rPr>
                <w:rFonts w:ascii="仿宋" w:eastAsia="仿宋" w:hAnsi="仿宋" w:cs="宋体"/>
                <w:sz w:val="18"/>
                <w:szCs w:val="18"/>
              </w:rPr>
            </w:pPr>
            <w:r>
              <w:rPr>
                <w:rFonts w:ascii="仿宋" w:eastAsia="仿宋" w:hAnsi="仿宋" w:cs="宋体" w:hint="eastAsia"/>
                <w:color w:val="000000"/>
                <w:sz w:val="18"/>
                <w:szCs w:val="18"/>
                <w:lang w:bidi="ar"/>
              </w:rPr>
              <w:t>美术鉴赏</w:t>
            </w:r>
          </w:p>
        </w:tc>
        <w:tc>
          <w:tcPr>
            <w:tcW w:w="2159" w:type="pct"/>
            <w:tcBorders>
              <w:top w:val="single" w:sz="4" w:space="0" w:color="auto"/>
              <w:left w:val="single" w:sz="4" w:space="0" w:color="auto"/>
              <w:bottom w:val="single" w:sz="2" w:space="0" w:color="auto"/>
              <w:right w:val="single" w:sz="4" w:space="0" w:color="auto"/>
            </w:tcBorders>
          </w:tcPr>
          <w:p w:rsidR="001B665A" w:rsidRDefault="00ED0A5A">
            <w:pPr>
              <w:widowControl/>
              <w:adjustRightInd w:val="0"/>
              <w:snapToGrid w:val="0"/>
              <w:ind w:firstLineChars="200" w:firstLine="360"/>
              <w:rPr>
                <w:rFonts w:ascii="仿宋" w:eastAsia="仿宋" w:hAnsi="仿宋" w:cs="宋体"/>
                <w:sz w:val="18"/>
                <w:szCs w:val="18"/>
              </w:rPr>
            </w:pPr>
            <w:r>
              <w:rPr>
                <w:rFonts w:ascii="仿宋" w:eastAsia="仿宋" w:hAnsi="仿宋" w:cs="宋体" w:hint="eastAsia"/>
                <w:color w:val="000000"/>
                <w:sz w:val="18"/>
                <w:szCs w:val="18"/>
                <w:lang w:bidi="ar"/>
              </w:rPr>
              <w:t>本课程把美学知识和对门类艺术（如：绘画艺术）的鉴赏融为一体，力图使学生在了解美学知识的基础上，提高艺术鉴赏的水平，认识艺术鉴赏的主要功能和途径；引导学生以正确的观点、立场和方法参与社会审美实践，开拓学生的艺术视野；陶冶道德情操，促进德、智、体、美的全面发展，逐步树立正确、高尚的人生观和审美观；提高思想道德素质和文化素质，进一步提高爱国主义热情和民族自信心；此外，通过跨学科的知识补充，对学生所学的专业领域有所促进。</w:t>
            </w:r>
          </w:p>
        </w:tc>
        <w:tc>
          <w:tcPr>
            <w:tcW w:w="1681" w:type="pct"/>
            <w:tcBorders>
              <w:top w:val="single" w:sz="4" w:space="0" w:color="auto"/>
              <w:left w:val="single" w:sz="4" w:space="0" w:color="auto"/>
              <w:bottom w:val="single" w:sz="2" w:space="0" w:color="auto"/>
              <w:right w:val="single" w:sz="4" w:space="0" w:color="auto"/>
            </w:tcBorders>
          </w:tcPr>
          <w:p w:rsidR="001B665A" w:rsidRDefault="00ED0A5A">
            <w:pPr>
              <w:autoSpaceDE w:val="0"/>
              <w:adjustRightInd w:val="0"/>
              <w:snapToGrid w:val="0"/>
              <w:spacing w:line="240" w:lineRule="exact"/>
              <w:ind w:firstLineChars="196" w:firstLine="353"/>
              <w:rPr>
                <w:rFonts w:ascii="仿宋" w:eastAsia="仿宋" w:hAnsi="仿宋" w:cs="宋体"/>
                <w:color w:val="000000"/>
                <w:sz w:val="18"/>
                <w:szCs w:val="18"/>
              </w:rPr>
            </w:pPr>
            <w:r>
              <w:rPr>
                <w:rFonts w:ascii="仿宋" w:eastAsia="仿宋" w:hAnsi="仿宋" w:cs="宋体" w:hint="eastAsia"/>
                <w:color w:val="000000"/>
                <w:sz w:val="18"/>
                <w:szCs w:val="18"/>
                <w:lang w:bidi="ar"/>
              </w:rPr>
              <w:t>让学生系统地掌握美术基本知识和基本的造型特点，并对中外美术发展的整体结构脉络及美术风格的传承、演化有较详细的认识、了解。</w:t>
            </w:r>
          </w:p>
        </w:tc>
        <w:tc>
          <w:tcPr>
            <w:tcW w:w="368" w:type="pct"/>
            <w:tcBorders>
              <w:top w:val="single" w:sz="4" w:space="0" w:color="auto"/>
              <w:left w:val="single" w:sz="4" w:space="0" w:color="auto"/>
              <w:bottom w:val="single" w:sz="2" w:space="0" w:color="auto"/>
              <w:right w:val="single" w:sz="2" w:space="0" w:color="auto"/>
            </w:tcBorders>
            <w:vAlign w:val="center"/>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t>24</w:t>
            </w:r>
          </w:p>
        </w:tc>
      </w:tr>
      <w:tr w:rsidR="001B665A">
        <w:trPr>
          <w:jc w:val="center"/>
        </w:trPr>
        <w:tc>
          <w:tcPr>
            <w:tcW w:w="0" w:type="auto"/>
            <w:vAlign w:val="center"/>
          </w:tcPr>
          <w:p w:rsidR="001B665A" w:rsidRDefault="00ED0A5A">
            <w:pPr>
              <w:widowControl/>
              <w:adjustRightInd w:val="0"/>
              <w:snapToGrid w:val="0"/>
              <w:spacing w:line="300" w:lineRule="exact"/>
              <w:jc w:val="center"/>
              <w:rPr>
                <w:rFonts w:ascii="仿宋" w:eastAsia="仿宋" w:hAnsi="仿宋" w:cs="宋体"/>
                <w:sz w:val="18"/>
                <w:szCs w:val="18"/>
              </w:rPr>
            </w:pPr>
            <w:r>
              <w:rPr>
                <w:rFonts w:ascii="仿宋" w:eastAsia="仿宋" w:hAnsi="仿宋" w:cs="宋体" w:hint="eastAsia"/>
                <w:sz w:val="18"/>
                <w:szCs w:val="18"/>
              </w:rPr>
              <w:t>6</w:t>
            </w:r>
          </w:p>
        </w:tc>
        <w:tc>
          <w:tcPr>
            <w:tcW w:w="510" w:type="pct"/>
            <w:vAlign w:val="center"/>
          </w:tcPr>
          <w:p w:rsidR="001B665A" w:rsidRDefault="00ED0A5A">
            <w:pPr>
              <w:widowControl/>
              <w:adjustRightInd w:val="0"/>
              <w:snapToGrid w:val="0"/>
              <w:jc w:val="center"/>
              <w:rPr>
                <w:rFonts w:ascii="仿宋" w:eastAsia="仿宋" w:hAnsi="仿宋" w:cs="宋体"/>
                <w:sz w:val="18"/>
                <w:szCs w:val="18"/>
              </w:rPr>
            </w:pPr>
            <w:r>
              <w:rPr>
                <w:rFonts w:ascii="仿宋" w:eastAsia="仿宋" w:hAnsi="仿宋" w:cs="宋体" w:hint="eastAsia"/>
                <w:sz w:val="18"/>
                <w:szCs w:val="18"/>
              </w:rPr>
              <w:t>人文与科学素养</w:t>
            </w:r>
          </w:p>
        </w:tc>
        <w:tc>
          <w:tcPr>
            <w:tcW w:w="2159" w:type="pct"/>
            <w:vAlign w:val="center"/>
          </w:tcPr>
          <w:p w:rsidR="001B665A" w:rsidRDefault="00ED0A5A">
            <w:pPr>
              <w:autoSpaceDE w:val="0"/>
              <w:adjustRightInd w:val="0"/>
              <w:snapToGrid w:val="0"/>
              <w:spacing w:line="240" w:lineRule="exact"/>
              <w:ind w:firstLineChars="196" w:firstLine="353"/>
              <w:rPr>
                <w:rFonts w:ascii="仿宋" w:eastAsia="仿宋" w:hAnsi="仿宋" w:cs="宋体"/>
                <w:sz w:val="18"/>
                <w:szCs w:val="18"/>
                <w:lang w:bidi="ar"/>
              </w:rPr>
            </w:pPr>
            <w:r>
              <w:rPr>
                <w:rFonts w:ascii="仿宋" w:eastAsia="仿宋" w:hAnsi="仿宋" w:cs="宋体" w:hint="eastAsia"/>
                <w:sz w:val="18"/>
                <w:szCs w:val="18"/>
                <w:lang w:bidi="ar"/>
              </w:rPr>
              <w:t>本课程强调科学素养与人文精神实现整合。就是以一种主导要素把各个分散的要素有机地结合起来。</w:t>
            </w:r>
          </w:p>
          <w:p w:rsidR="001B665A" w:rsidRDefault="001B665A">
            <w:pPr>
              <w:autoSpaceDE w:val="0"/>
              <w:adjustRightInd w:val="0"/>
              <w:snapToGrid w:val="0"/>
              <w:spacing w:line="240" w:lineRule="exact"/>
              <w:ind w:firstLineChars="196" w:firstLine="353"/>
              <w:rPr>
                <w:rFonts w:ascii="仿宋" w:eastAsia="仿宋" w:hAnsi="仿宋" w:cs="宋体"/>
                <w:sz w:val="18"/>
                <w:szCs w:val="18"/>
              </w:rPr>
            </w:pPr>
          </w:p>
        </w:tc>
        <w:tc>
          <w:tcPr>
            <w:tcW w:w="1681" w:type="pct"/>
            <w:vAlign w:val="center"/>
          </w:tcPr>
          <w:p w:rsidR="001B665A" w:rsidRDefault="00ED0A5A">
            <w:pPr>
              <w:autoSpaceDE w:val="0"/>
              <w:adjustRightInd w:val="0"/>
              <w:snapToGrid w:val="0"/>
              <w:spacing w:line="240" w:lineRule="exact"/>
              <w:ind w:firstLineChars="196" w:firstLine="353"/>
              <w:rPr>
                <w:rFonts w:ascii="仿宋" w:eastAsia="仿宋" w:hAnsi="仿宋" w:cs="宋体"/>
                <w:sz w:val="18"/>
                <w:szCs w:val="18"/>
                <w:lang w:bidi="ar"/>
              </w:rPr>
            </w:pPr>
            <w:r>
              <w:rPr>
                <w:rFonts w:ascii="仿宋" w:eastAsia="仿宋" w:hAnsi="仿宋" w:cs="宋体" w:hint="eastAsia"/>
                <w:sz w:val="18"/>
                <w:szCs w:val="18"/>
                <w:lang w:bidi="ar"/>
              </w:rPr>
              <w:t>通过科学素养与人文精神教育的整合，是知、情、意并重的教育，就是以时代的人文精神和素质教育思想为主导，把高职教育的各个要素组合起来，使之相互渗透。它不是两者的简单调整，也不是科学取向与人文取向的二元相加，这种结合是全方位的，是教育思想、教育观念、教育制度和课程编制等方面的根本改变</w:t>
            </w:r>
          </w:p>
          <w:p w:rsidR="001B665A" w:rsidRDefault="001B665A">
            <w:pPr>
              <w:widowControl/>
              <w:adjustRightInd w:val="0"/>
              <w:snapToGrid w:val="0"/>
              <w:ind w:firstLineChars="200" w:firstLine="361"/>
              <w:rPr>
                <w:rFonts w:ascii="仿宋" w:eastAsia="仿宋" w:hAnsi="仿宋" w:cs="宋体"/>
                <w:b/>
                <w:bCs/>
                <w:sz w:val="18"/>
                <w:szCs w:val="18"/>
              </w:rPr>
            </w:pPr>
          </w:p>
        </w:tc>
        <w:tc>
          <w:tcPr>
            <w:tcW w:w="368" w:type="pct"/>
          </w:tcPr>
          <w:p w:rsidR="001B665A" w:rsidRDefault="00ED0A5A">
            <w:pPr>
              <w:adjustRightInd w:val="0"/>
              <w:snapToGrid w:val="0"/>
              <w:spacing w:line="240" w:lineRule="exact"/>
              <w:rPr>
                <w:rFonts w:ascii="仿宋" w:eastAsia="仿宋" w:hAnsi="仿宋" w:cs="宋体"/>
                <w:szCs w:val="21"/>
              </w:rPr>
            </w:pPr>
            <w:r>
              <w:rPr>
                <w:rFonts w:ascii="仿宋" w:eastAsia="仿宋" w:hAnsi="仿宋" w:cs="宋体" w:hint="eastAsia"/>
                <w:szCs w:val="21"/>
              </w:rPr>
              <w:t>24</w:t>
            </w:r>
          </w:p>
        </w:tc>
      </w:tr>
    </w:tbl>
    <w:p w:rsidR="001B665A" w:rsidRDefault="001B665A">
      <w:pPr>
        <w:spacing w:line="360" w:lineRule="auto"/>
        <w:ind w:firstLineChars="200" w:firstLine="528"/>
        <w:rPr>
          <w:rFonts w:ascii="楷体" w:eastAsia="楷体" w:hAnsi="楷体" w:cs="宋体"/>
          <w:spacing w:val="-8"/>
          <w:sz w:val="28"/>
          <w:szCs w:val="28"/>
        </w:rPr>
      </w:pPr>
    </w:p>
    <w:p w:rsidR="001B665A" w:rsidRDefault="001B665A">
      <w:pPr>
        <w:spacing w:line="360" w:lineRule="auto"/>
        <w:ind w:firstLineChars="200" w:firstLine="528"/>
        <w:rPr>
          <w:rFonts w:ascii="楷体" w:eastAsia="楷体" w:hAnsi="楷体" w:cs="宋体"/>
          <w:spacing w:val="-8"/>
          <w:sz w:val="28"/>
          <w:szCs w:val="28"/>
        </w:rPr>
      </w:pPr>
    </w:p>
    <w:p w:rsidR="001B665A" w:rsidRDefault="00ED0A5A">
      <w:pPr>
        <w:spacing w:line="360" w:lineRule="auto"/>
        <w:ind w:firstLineChars="200" w:firstLine="562"/>
        <w:rPr>
          <w:rFonts w:ascii="仿宋" w:eastAsia="仿宋" w:hAnsi="仿宋"/>
          <w:b/>
          <w:bCs/>
          <w:sz w:val="28"/>
        </w:rPr>
      </w:pPr>
      <w:r>
        <w:rPr>
          <w:rFonts w:ascii="仿宋" w:eastAsia="仿宋" w:hAnsi="仿宋" w:hint="eastAsia"/>
          <w:b/>
          <w:bCs/>
          <w:sz w:val="28"/>
        </w:rPr>
        <w:t>2．专业课</w:t>
      </w:r>
    </w:p>
    <w:p w:rsidR="001B665A" w:rsidRDefault="00ED0A5A">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专业课包括专业基础课、专业核心课和专业拓展课。</w:t>
      </w:r>
    </w:p>
    <w:p w:rsidR="001B665A" w:rsidRDefault="00ED0A5A">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（1）专业基础课</w:t>
      </w:r>
    </w:p>
    <w:p w:rsidR="001B665A" w:rsidRDefault="00ED0A5A">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专业基础课：是认知行业、认知岗位的基础课，也是学习专业核心课的基础，是</w:t>
      </w:r>
      <w:r>
        <w:rPr>
          <w:rFonts w:ascii="仿宋" w:eastAsia="仿宋" w:hAnsi="仿宋" w:hint="eastAsia"/>
          <w:bCs/>
          <w:sz w:val="28"/>
        </w:rPr>
        <w:t>从事护理行业的基本理论、基本知识、基本技能，使学生养成尊重生命、关爱健康的情怀，培养学生的观察能力、分析能力、认知能力。专业基础课程详见表5。</w:t>
      </w:r>
    </w:p>
    <w:p w:rsidR="001B665A" w:rsidRDefault="00ED0A5A">
      <w:pPr>
        <w:pStyle w:val="a5"/>
        <w:widowControl w:val="0"/>
        <w:spacing w:before="0" w:beforeAutospacing="0" w:after="0" w:afterAutospacing="0" w:line="560" w:lineRule="exact"/>
        <w:ind w:firstLineChars="200" w:firstLine="422"/>
        <w:jc w:val="center"/>
        <w:rPr>
          <w:rFonts w:ascii="仿宋" w:eastAsia="仿宋" w:hAnsi="仿宋"/>
          <w:b/>
          <w:sz w:val="21"/>
          <w:szCs w:val="21"/>
        </w:rPr>
      </w:pPr>
      <w:bookmarkStart w:id="6" w:name="_Hlk48663036"/>
      <w:bookmarkStart w:id="7" w:name="_Hlk48663209"/>
      <w:r>
        <w:rPr>
          <w:rFonts w:ascii="仿宋" w:eastAsia="仿宋" w:hAnsi="仿宋" w:hint="eastAsia"/>
          <w:b/>
          <w:sz w:val="21"/>
          <w:szCs w:val="21"/>
        </w:rPr>
        <w:t>表5专业基础课程说明表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546"/>
        <w:gridCol w:w="1186"/>
        <w:gridCol w:w="3690"/>
        <w:gridCol w:w="3441"/>
        <w:gridCol w:w="564"/>
      </w:tblGrid>
      <w:tr w:rsidR="001B665A">
        <w:trPr>
          <w:jc w:val="center"/>
        </w:trPr>
        <w:tc>
          <w:tcPr>
            <w:tcW w:w="290" w:type="pct"/>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序号</w:t>
            </w:r>
          </w:p>
        </w:tc>
        <w:tc>
          <w:tcPr>
            <w:tcW w:w="629" w:type="pct"/>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课程名称</w:t>
            </w:r>
          </w:p>
        </w:tc>
        <w:tc>
          <w:tcPr>
            <w:tcW w:w="1956" w:type="pct"/>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教学目标</w:t>
            </w:r>
          </w:p>
        </w:tc>
        <w:tc>
          <w:tcPr>
            <w:tcW w:w="1824" w:type="pct"/>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主要内容和教学要求</w:t>
            </w:r>
          </w:p>
        </w:tc>
        <w:tc>
          <w:tcPr>
            <w:tcW w:w="299" w:type="pct"/>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学时</w:t>
            </w:r>
          </w:p>
        </w:tc>
      </w:tr>
      <w:tr w:rsidR="001B665A">
        <w:trPr>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1</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生物化学基础</w:t>
            </w:r>
          </w:p>
        </w:tc>
        <w:tc>
          <w:tcPr>
            <w:tcW w:w="1956"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掌握蛋白、糖、脂肪作用；熟悉血液蛋白的功能及胆红素的代谢；了解酶的作用及肝在物质代谢中的作用</w:t>
            </w:r>
          </w:p>
        </w:tc>
        <w:tc>
          <w:tcPr>
            <w:tcW w:w="1824" w:type="pct"/>
            <w:shd w:val="clear" w:color="auto" w:fill="FFFFFF"/>
            <w:vAlign w:val="center"/>
          </w:tcPr>
          <w:p w:rsidR="001B665A" w:rsidRDefault="00ED0A5A">
            <w:pPr>
              <w:widowControl/>
              <w:adjustRightInd w:val="0"/>
              <w:snapToGrid w:val="0"/>
              <w:jc w:val="left"/>
              <w:rPr>
                <w:rFonts w:ascii="仿宋" w:eastAsia="仿宋" w:hAnsi="仿宋" w:cs="宋体"/>
                <w:bCs/>
                <w:sz w:val="18"/>
                <w:szCs w:val="21"/>
              </w:rPr>
            </w:pPr>
            <w:r>
              <w:rPr>
                <w:rFonts w:ascii="仿宋" w:eastAsia="仿宋" w:hAnsi="仿宋" w:cs="宋体" w:hint="eastAsia"/>
                <w:bCs/>
                <w:sz w:val="18"/>
                <w:szCs w:val="21"/>
              </w:rPr>
              <w:t>蛋白质、糖、脂肪的代谢及作用；核酸的作用；血液蛋白的功能；酶的作用；肝脏在物质代谢中的作用；胆红素的代谢</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32</w:t>
            </w:r>
          </w:p>
        </w:tc>
      </w:tr>
      <w:bookmarkEnd w:id="6"/>
      <w:tr w:rsidR="001B665A">
        <w:trPr>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2</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人体形态与结构</w:t>
            </w:r>
          </w:p>
        </w:tc>
        <w:tc>
          <w:tcPr>
            <w:tcW w:w="1956"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了解人体各部的形态、结构；熟悉位置与毗邻；掌握结构与功能；学会正确运用本课程知识和术语</w:t>
            </w:r>
          </w:p>
          <w:p w:rsidR="001B665A" w:rsidRDefault="00ED0A5A">
            <w:pPr>
              <w:widowControl/>
              <w:adjustRightInd w:val="0"/>
              <w:snapToGrid w:val="0"/>
              <w:jc w:val="left"/>
              <w:rPr>
                <w:rFonts w:ascii="仿宋" w:eastAsia="仿宋" w:hAnsi="仿宋" w:cs="宋体"/>
                <w:bCs/>
                <w:sz w:val="18"/>
                <w:szCs w:val="21"/>
              </w:rPr>
            </w:pPr>
            <w:r>
              <w:rPr>
                <w:rFonts w:ascii="仿宋" w:eastAsia="仿宋" w:hAnsi="仿宋" w:cs="宋体" w:hint="eastAsia"/>
                <w:bCs/>
                <w:sz w:val="18"/>
                <w:szCs w:val="21"/>
              </w:rPr>
              <w:t>掌握和理解人体各器官组织的微细结构，并理解与其功能的关系；熟悉人体胚胎发生过程，理解临床所出现的常见畸形。</w:t>
            </w:r>
          </w:p>
        </w:tc>
        <w:tc>
          <w:tcPr>
            <w:tcW w:w="1824" w:type="pct"/>
            <w:shd w:val="clear" w:color="auto" w:fill="FFFFFF"/>
            <w:vAlign w:val="center"/>
          </w:tcPr>
          <w:p w:rsidR="001B665A" w:rsidRDefault="00ED0A5A">
            <w:pPr>
              <w:widowControl/>
              <w:adjustRightInd w:val="0"/>
              <w:snapToGrid w:val="0"/>
              <w:jc w:val="left"/>
              <w:rPr>
                <w:rFonts w:ascii="仿宋" w:eastAsia="仿宋" w:hAnsi="仿宋" w:cs="宋体"/>
                <w:bCs/>
                <w:sz w:val="18"/>
                <w:szCs w:val="21"/>
              </w:rPr>
            </w:pPr>
            <w:r>
              <w:rPr>
                <w:rFonts w:ascii="仿宋" w:eastAsia="仿宋" w:hAnsi="仿宋" w:cs="宋体" w:hint="eastAsia"/>
                <w:bCs/>
                <w:sz w:val="18"/>
                <w:szCs w:val="21"/>
              </w:rPr>
              <w:t>正常人体各器官的形态、结构、位置和毗邻关系、结构与功能关系，人体的发生发展规律及先天畸形</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64</w:t>
            </w:r>
          </w:p>
        </w:tc>
      </w:tr>
      <w:tr w:rsidR="001B665A">
        <w:trPr>
          <w:trHeight w:val="227"/>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3</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病原微生物与免疫学基础</w:t>
            </w:r>
          </w:p>
        </w:tc>
        <w:tc>
          <w:tcPr>
            <w:tcW w:w="1956" w:type="pct"/>
            <w:shd w:val="clear" w:color="auto" w:fill="FFFFFF"/>
            <w:vAlign w:val="center"/>
          </w:tcPr>
          <w:p w:rsidR="001B665A" w:rsidRDefault="00ED0A5A">
            <w:pPr>
              <w:widowControl/>
              <w:adjustRightInd w:val="0"/>
              <w:snapToGrid w:val="0"/>
              <w:jc w:val="left"/>
              <w:rPr>
                <w:rFonts w:ascii="仿宋" w:eastAsia="仿宋" w:hAnsi="仿宋" w:cs="宋体"/>
                <w:bCs/>
                <w:sz w:val="18"/>
                <w:szCs w:val="21"/>
              </w:rPr>
            </w:pPr>
            <w:r>
              <w:rPr>
                <w:rFonts w:ascii="仿宋" w:eastAsia="仿宋" w:hAnsi="仿宋" w:cs="宋体" w:hint="eastAsia"/>
                <w:bCs/>
                <w:sz w:val="18"/>
                <w:szCs w:val="21"/>
              </w:rPr>
              <w:t>掌握微生物的概念；常见细菌的形态结构；掌握正常菌群、条件致病菌、病原菌、医院获得性感染的基本概念；病原微生物的致病物质及作用机制；掌握病毒的概念，组成，复制周期，致病机制；掌握抗原的基本概念，常见抗原类型；免疫球蛋白；补体系统；细胞因子等；熟悉</w:t>
            </w:r>
            <w:r>
              <w:rPr>
                <w:rFonts w:ascii="仿宋" w:eastAsia="仿宋" w:hAnsi="仿宋" w:cs="宋体"/>
                <w:bCs/>
                <w:sz w:val="18"/>
                <w:szCs w:val="21"/>
              </w:rPr>
              <w:t>朊毒体、寄生虫、真菌、细菌、螺旋体、支原体、立克次体、衣原体</w:t>
            </w:r>
            <w:r>
              <w:rPr>
                <w:rFonts w:ascii="仿宋" w:eastAsia="仿宋" w:hAnsi="仿宋" w:cs="宋体" w:hint="eastAsia"/>
                <w:bCs/>
                <w:sz w:val="18"/>
                <w:szCs w:val="21"/>
              </w:rPr>
              <w:t>的基本概念</w:t>
            </w:r>
          </w:p>
        </w:tc>
        <w:tc>
          <w:tcPr>
            <w:tcW w:w="1824"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bCs/>
                <w:sz w:val="18"/>
                <w:szCs w:val="21"/>
              </w:rPr>
              <w:t>病原微生物的基本概念</w:t>
            </w:r>
            <w:r>
              <w:rPr>
                <w:rFonts w:ascii="仿宋" w:eastAsia="仿宋" w:hAnsi="仿宋" w:cs="宋体" w:hint="eastAsia"/>
                <w:bCs/>
                <w:sz w:val="18"/>
                <w:szCs w:val="21"/>
              </w:rPr>
              <w:t>；</w:t>
            </w:r>
            <w:r>
              <w:rPr>
                <w:rFonts w:ascii="仿宋" w:eastAsia="仿宋" w:hAnsi="仿宋" w:cs="宋体"/>
                <w:bCs/>
                <w:sz w:val="18"/>
                <w:szCs w:val="21"/>
              </w:rPr>
              <w:t>细菌</w:t>
            </w:r>
            <w:r>
              <w:rPr>
                <w:rFonts w:ascii="仿宋" w:eastAsia="仿宋" w:hAnsi="仿宋" w:cs="宋体" w:hint="eastAsia"/>
                <w:bCs/>
                <w:sz w:val="18"/>
                <w:szCs w:val="21"/>
              </w:rPr>
              <w:t>、</w:t>
            </w:r>
            <w:r>
              <w:rPr>
                <w:rFonts w:ascii="仿宋" w:eastAsia="仿宋" w:hAnsi="仿宋" w:cs="宋体"/>
                <w:bCs/>
                <w:sz w:val="18"/>
                <w:szCs w:val="21"/>
              </w:rPr>
              <w:t>病毒的</w:t>
            </w:r>
            <w:r>
              <w:rPr>
                <w:rFonts w:ascii="仿宋" w:eastAsia="仿宋" w:hAnsi="仿宋" w:cs="宋体" w:hint="eastAsia"/>
                <w:bCs/>
                <w:sz w:val="18"/>
                <w:szCs w:val="21"/>
              </w:rPr>
              <w:t>的基本概念、</w:t>
            </w:r>
            <w:r>
              <w:rPr>
                <w:rFonts w:ascii="仿宋" w:eastAsia="仿宋" w:hAnsi="仿宋" w:cs="宋体"/>
                <w:bCs/>
                <w:sz w:val="18"/>
                <w:szCs w:val="21"/>
              </w:rPr>
              <w:t>结构</w:t>
            </w:r>
            <w:r>
              <w:rPr>
                <w:rFonts w:ascii="仿宋" w:eastAsia="仿宋" w:hAnsi="仿宋" w:cs="宋体" w:hint="eastAsia"/>
                <w:bCs/>
                <w:sz w:val="18"/>
                <w:szCs w:val="21"/>
              </w:rPr>
              <w:t>、</w:t>
            </w:r>
            <w:r>
              <w:rPr>
                <w:rFonts w:ascii="仿宋" w:eastAsia="仿宋" w:hAnsi="仿宋" w:cs="宋体"/>
                <w:bCs/>
                <w:sz w:val="18"/>
                <w:szCs w:val="21"/>
              </w:rPr>
              <w:t>分类及致病性。朊毒体、寄生虫、真菌、细菌、螺旋体、支原体、立克次体、衣原体、病毒</w:t>
            </w:r>
            <w:r>
              <w:rPr>
                <w:rFonts w:ascii="仿宋" w:eastAsia="仿宋" w:hAnsi="仿宋" w:cs="宋体" w:hint="eastAsia"/>
                <w:bCs/>
                <w:sz w:val="18"/>
                <w:szCs w:val="21"/>
              </w:rPr>
              <w:t>免疫的基本概念；免疫器官的组成；抗原的基本概念，常见抗原类型；免疫球蛋白；补体系统；细胞因子等</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32</w:t>
            </w:r>
          </w:p>
        </w:tc>
      </w:tr>
      <w:tr w:rsidR="001B665A">
        <w:trPr>
          <w:trHeight w:val="259"/>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4</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生理学基础</w:t>
            </w:r>
          </w:p>
        </w:tc>
        <w:tc>
          <w:tcPr>
            <w:tcW w:w="1956" w:type="pct"/>
            <w:shd w:val="clear" w:color="auto" w:fill="FFFFFF"/>
            <w:vAlign w:val="center"/>
          </w:tcPr>
          <w:p w:rsidR="001B665A" w:rsidRDefault="00ED0A5A">
            <w:pPr>
              <w:widowControl/>
              <w:adjustRightInd w:val="0"/>
              <w:snapToGrid w:val="0"/>
              <w:jc w:val="left"/>
              <w:rPr>
                <w:rFonts w:ascii="仿宋" w:eastAsia="仿宋" w:hAnsi="仿宋" w:cs="宋体"/>
                <w:bCs/>
                <w:sz w:val="18"/>
                <w:szCs w:val="21"/>
              </w:rPr>
            </w:pPr>
            <w:r>
              <w:rPr>
                <w:rFonts w:ascii="仿宋" w:eastAsia="仿宋" w:hAnsi="仿宋" w:cs="宋体" w:hint="eastAsia"/>
                <w:bCs/>
                <w:sz w:val="18"/>
                <w:szCs w:val="21"/>
              </w:rPr>
              <w:t>掌握正常人体生命活动规律；熟悉细胞功能；掌握血液、心血管、呼吸、消化、泌尿、内分泌及生殖、感觉器官、神经系统功能的基本理论、基本知识和基本技能</w:t>
            </w:r>
          </w:p>
        </w:tc>
        <w:tc>
          <w:tcPr>
            <w:tcW w:w="1824"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人体生命活动的基本特征；人体功能的三种调节；细胞的基本功能；血液运行和心脏、血管的功能；呼吸道和肺的功能以及气体在血液中的运输;消化管运动和消化液的分泌，以及食物的消化和养料的吸收过程;肾脏的泌尿过程和输尿管、膀胱的排尿过程;各种内分泌腺的功能和生殖功能;神经系统功能及调节机制；感觉器官功能</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64</w:t>
            </w:r>
          </w:p>
        </w:tc>
      </w:tr>
      <w:tr w:rsidR="001B665A">
        <w:trPr>
          <w:trHeight w:val="207"/>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5</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病理学基础</w:t>
            </w:r>
          </w:p>
        </w:tc>
        <w:tc>
          <w:tcPr>
            <w:tcW w:w="1956"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掌握各类疾病的病理形态变化及其发生、发展的规律；熟悉常见疾病的病因、发病机制、形态变化及结局；掌握病变的观察方法，能正确描述观察所见；了解病理活检的意义、检查程序及操作方法</w:t>
            </w:r>
          </w:p>
        </w:tc>
        <w:tc>
          <w:tcPr>
            <w:tcW w:w="1824"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疾病发生的原因；疾病发生、发展的具体环节、机制和过程；疾病发生发展过程中，机体的功能代谢和形态结构变化以及这些变化与临床表现(症状和体征)之间的关系；疾病的转归和结局</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r>
      <w:tr w:rsidR="001B665A">
        <w:trPr>
          <w:trHeight w:val="178"/>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6</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护理用药</w:t>
            </w:r>
          </w:p>
        </w:tc>
        <w:tc>
          <w:tcPr>
            <w:tcW w:w="1956"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熟悉临床常用药物的基本知识和理论，掌握药物的不良反应、中毒和用药监护、禁忌症及防治措施</w:t>
            </w:r>
          </w:p>
        </w:tc>
        <w:tc>
          <w:tcPr>
            <w:tcW w:w="1824"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药物效应动力学；药物代谢动力学；影响药物作用的影响因素；临床常用药物的作用、临床应用、不良反应和表现、中毒的表现及防治</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36</w:t>
            </w:r>
          </w:p>
        </w:tc>
      </w:tr>
      <w:tr w:rsidR="001B665A">
        <w:trPr>
          <w:trHeight w:val="238"/>
          <w:jc w:val="center"/>
        </w:trPr>
        <w:tc>
          <w:tcPr>
            <w:tcW w:w="290"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lastRenderedPageBreak/>
              <w:t>7</w:t>
            </w:r>
          </w:p>
        </w:tc>
        <w:tc>
          <w:tcPr>
            <w:tcW w:w="629" w:type="pct"/>
            <w:shd w:val="clear" w:color="auto" w:fill="FFFFFF"/>
            <w:vAlign w:val="center"/>
          </w:tcPr>
          <w:p w:rsidR="001B665A" w:rsidRDefault="00ED0A5A">
            <w:pPr>
              <w:widowControl/>
              <w:adjustRightInd w:val="0"/>
              <w:snapToGrid w:val="0"/>
              <w:jc w:val="center"/>
              <w:rPr>
                <w:rFonts w:ascii="仿宋" w:eastAsia="仿宋" w:hAnsi="仿宋" w:cs="宋体"/>
                <w:bCs/>
                <w:sz w:val="18"/>
                <w:szCs w:val="21"/>
              </w:rPr>
            </w:pPr>
            <w:r>
              <w:rPr>
                <w:rFonts w:ascii="仿宋" w:eastAsia="仿宋" w:hAnsi="仿宋" w:cs="宋体" w:hint="eastAsia"/>
                <w:bCs/>
                <w:sz w:val="18"/>
                <w:szCs w:val="21"/>
              </w:rPr>
              <w:t>护士职业素养</w:t>
            </w:r>
          </w:p>
        </w:tc>
        <w:tc>
          <w:tcPr>
            <w:tcW w:w="1956"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color w:val="FF0000"/>
                <w:sz w:val="18"/>
                <w:szCs w:val="18"/>
                <w:lang w:bidi="ar"/>
              </w:rPr>
            </w:pPr>
            <w:r>
              <w:rPr>
                <w:rFonts w:ascii="仿宋" w:eastAsia="仿宋" w:hAnsi="仿宋" w:cs="宋体"/>
                <w:bCs/>
                <w:sz w:val="18"/>
                <w:szCs w:val="21"/>
              </w:rPr>
              <w:t>掌握护理心理学和护理伦理学知识，了解最新的护理理论和信息，积极开展和参与护理科研。有较强的语言表达力，掌握与人交流的技巧，能根据患者的具体情况灵活运用语言进行心理护理。</w:t>
            </w:r>
          </w:p>
        </w:tc>
        <w:tc>
          <w:tcPr>
            <w:tcW w:w="1824" w:type="pct"/>
            <w:shd w:val="clear" w:color="auto" w:fill="FFFFFF"/>
            <w:vAlign w:val="center"/>
          </w:tcPr>
          <w:p w:rsidR="001B665A" w:rsidRDefault="00ED0A5A">
            <w:pPr>
              <w:widowControl/>
              <w:adjustRightInd w:val="0"/>
              <w:snapToGrid w:val="0"/>
              <w:ind w:firstLineChars="200" w:firstLine="360"/>
              <w:jc w:val="left"/>
              <w:rPr>
                <w:rFonts w:ascii="仿宋" w:eastAsia="仿宋" w:hAnsi="仿宋" w:cs="宋体"/>
                <w:bCs/>
                <w:sz w:val="18"/>
                <w:szCs w:val="21"/>
              </w:rPr>
            </w:pPr>
            <w:r>
              <w:rPr>
                <w:rFonts w:ascii="仿宋" w:eastAsia="仿宋" w:hAnsi="仿宋" w:cs="宋体" w:hint="eastAsia"/>
                <w:bCs/>
                <w:sz w:val="18"/>
                <w:szCs w:val="21"/>
              </w:rPr>
              <w:t>护理伦理、护理道德的基本概念及范畴；护理道德的基本原则和具体原则；护士的人际关系道德；预防医学、康复护理、临床护理、护理研究、护理管理中的道德；护理道德教育与修养</w:t>
            </w:r>
          </w:p>
        </w:tc>
        <w:tc>
          <w:tcPr>
            <w:tcW w:w="299" w:type="pct"/>
            <w:shd w:val="clear" w:color="auto" w:fill="FFFFFF"/>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24</w:t>
            </w:r>
          </w:p>
        </w:tc>
      </w:tr>
    </w:tbl>
    <w:p w:rsidR="001B665A" w:rsidRDefault="001B665A">
      <w:pPr>
        <w:autoSpaceDE w:val="0"/>
        <w:autoSpaceDN w:val="0"/>
        <w:spacing w:line="360" w:lineRule="auto"/>
        <w:ind w:firstLineChars="200" w:firstLine="530"/>
        <w:textAlignment w:val="bottom"/>
        <w:rPr>
          <w:rFonts w:ascii="仿宋" w:eastAsia="仿宋" w:hAnsi="仿宋" w:cs="宋体"/>
          <w:b/>
          <w:bCs/>
          <w:spacing w:val="-8"/>
          <w:sz w:val="28"/>
          <w:szCs w:val="28"/>
        </w:rPr>
      </w:pP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（2）专业核心课程</w:t>
      </w:r>
    </w:p>
    <w:p w:rsidR="001B665A" w:rsidRDefault="00ED0A5A">
      <w:pPr>
        <w:autoSpaceDE w:val="0"/>
        <w:autoSpaceDN w:val="0"/>
        <w:spacing w:line="360" w:lineRule="auto"/>
        <w:ind w:firstLineChars="200" w:firstLine="560"/>
        <w:textAlignment w:val="bottom"/>
        <w:rPr>
          <w:rFonts w:ascii="仿宋" w:eastAsia="仿宋" w:hAnsi="仿宋"/>
          <w:bCs/>
          <w:sz w:val="28"/>
        </w:rPr>
      </w:pPr>
      <w:r>
        <w:rPr>
          <w:rFonts w:ascii="仿宋" w:eastAsia="仿宋" w:hAnsi="仿宋" w:cs="宋体" w:hint="eastAsia"/>
          <w:sz w:val="28"/>
          <w:szCs w:val="28"/>
        </w:rPr>
        <w:t>专业核心课程是以</w:t>
      </w:r>
      <w:r>
        <w:rPr>
          <w:rFonts w:ascii="仿宋" w:eastAsia="仿宋" w:hAnsi="仿宋" w:hint="eastAsia"/>
          <w:bCs/>
          <w:sz w:val="28"/>
        </w:rPr>
        <w:t>临床护理、社会护理服务等岗位</w:t>
      </w:r>
      <w:r>
        <w:rPr>
          <w:rFonts w:ascii="仿宋" w:eastAsia="仿宋" w:hAnsi="仿宋" w:cs="仿宋" w:hint="eastAsia"/>
          <w:color w:val="000000"/>
          <w:sz w:val="28"/>
          <w:szCs w:val="28"/>
        </w:rPr>
        <w:t>的相关技能和知识为标准</w:t>
      </w:r>
      <w:r>
        <w:rPr>
          <w:rFonts w:ascii="仿宋" w:eastAsia="仿宋" w:hAnsi="仿宋" w:cs="宋体" w:hint="eastAsia"/>
          <w:sz w:val="28"/>
          <w:szCs w:val="28"/>
        </w:rPr>
        <w:t>，</w:t>
      </w:r>
      <w:r>
        <w:rPr>
          <w:rFonts w:ascii="仿宋" w:eastAsia="仿宋" w:hAnsi="仿宋" w:hint="eastAsia"/>
          <w:bCs/>
          <w:sz w:val="28"/>
        </w:rPr>
        <w:t>结合全国执业护士资格考试大纲规定、1+X老年照护及1+X母婴护理</w:t>
      </w:r>
      <w:r>
        <w:rPr>
          <w:rFonts w:ascii="仿宋" w:eastAsia="仿宋" w:hAnsi="仿宋" w:cs="仿宋" w:hint="eastAsia"/>
          <w:color w:val="000000"/>
          <w:sz w:val="28"/>
          <w:szCs w:val="28"/>
        </w:rPr>
        <w:t>职业技能等级证书为标准</w:t>
      </w:r>
      <w:r>
        <w:rPr>
          <w:rFonts w:ascii="仿宋" w:eastAsia="仿宋" w:hAnsi="仿宋" w:hint="eastAsia"/>
          <w:bCs/>
          <w:sz w:val="28"/>
        </w:rPr>
        <w:t>，建立护理专业核心课程。专业核心课程详见表6。</w:t>
      </w:r>
    </w:p>
    <w:p w:rsidR="001B665A" w:rsidRDefault="001B665A">
      <w:pPr>
        <w:autoSpaceDE w:val="0"/>
        <w:autoSpaceDN w:val="0"/>
        <w:spacing w:line="360" w:lineRule="auto"/>
        <w:ind w:firstLineChars="200" w:firstLine="560"/>
        <w:textAlignment w:val="bottom"/>
        <w:rPr>
          <w:rFonts w:ascii="仿宋" w:eastAsia="仿宋" w:hAnsi="仿宋"/>
          <w:bCs/>
          <w:sz w:val="28"/>
        </w:rPr>
      </w:pPr>
    </w:p>
    <w:p w:rsidR="001B665A" w:rsidRDefault="00ED0A5A">
      <w:pPr>
        <w:autoSpaceDE w:val="0"/>
        <w:autoSpaceDN w:val="0"/>
        <w:spacing w:line="360" w:lineRule="auto"/>
        <w:ind w:firstLineChars="200" w:firstLine="422"/>
        <w:jc w:val="center"/>
        <w:textAlignment w:val="bottom"/>
        <w:rPr>
          <w:rFonts w:ascii="仿宋" w:eastAsia="仿宋" w:hAnsi="仿宋" w:cs="宋体"/>
          <w:b/>
          <w:bCs/>
          <w:szCs w:val="21"/>
        </w:rPr>
      </w:pPr>
      <w:r>
        <w:rPr>
          <w:rFonts w:ascii="仿宋" w:eastAsia="仿宋" w:hAnsi="仿宋" w:cs="宋体" w:hint="eastAsia"/>
          <w:b/>
          <w:bCs/>
          <w:szCs w:val="21"/>
        </w:rPr>
        <w:t>表6专业核心课程说明表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602"/>
        <w:gridCol w:w="1140"/>
        <w:gridCol w:w="3640"/>
        <w:gridCol w:w="3391"/>
        <w:gridCol w:w="654"/>
      </w:tblGrid>
      <w:tr w:rsidR="001B665A">
        <w:trPr>
          <w:trHeight w:val="512"/>
          <w:jc w:val="center"/>
        </w:trPr>
        <w:tc>
          <w:tcPr>
            <w:tcW w:w="602"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bookmarkStart w:id="8" w:name="_Hlk48663189"/>
            <w:r>
              <w:rPr>
                <w:rFonts w:ascii="仿宋" w:eastAsia="仿宋" w:hAnsi="仿宋" w:cs="宋体"/>
                <w:b/>
                <w:kern w:val="0"/>
                <w:szCs w:val="21"/>
              </w:rPr>
              <w:t>序号</w:t>
            </w:r>
          </w:p>
        </w:tc>
        <w:tc>
          <w:tcPr>
            <w:tcW w:w="1140"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课程名称</w:t>
            </w:r>
          </w:p>
        </w:tc>
        <w:tc>
          <w:tcPr>
            <w:tcW w:w="3640"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教学目标</w:t>
            </w:r>
          </w:p>
        </w:tc>
        <w:tc>
          <w:tcPr>
            <w:tcW w:w="3391"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主要内容和教学要求</w:t>
            </w:r>
          </w:p>
        </w:tc>
        <w:tc>
          <w:tcPr>
            <w:tcW w:w="654"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参考学时</w:t>
            </w:r>
          </w:p>
        </w:tc>
      </w:tr>
      <w:tr w:rsidR="001B665A">
        <w:trPr>
          <w:trHeight w:val="351"/>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kern w:val="0"/>
                <w:sz w:val="18"/>
              </w:rPr>
            </w:pPr>
            <w:r>
              <w:rPr>
                <w:rFonts w:ascii="仿宋" w:eastAsia="仿宋" w:hAnsi="仿宋" w:cs="宋体" w:hint="eastAsia"/>
                <w:sz w:val="18"/>
              </w:rPr>
              <w:t>1</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基础护理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b/>
                <w:sz w:val="18"/>
              </w:rPr>
            </w:pPr>
            <w:r>
              <w:rPr>
                <w:rFonts w:ascii="仿宋" w:eastAsia="仿宋" w:hAnsi="仿宋" w:cs="宋体" w:hint="eastAsia"/>
                <w:bCs/>
                <w:sz w:val="18"/>
              </w:rPr>
              <w:t>学会用护理程序的思想和工作方法指导实践，使学生掌握必备的护理基本知识和护理实践技能，形成良好的职业素质和职业操守，使之具备初步护理工作的能力，为临床护理课程的学习和未来工作奠定基础</w:t>
            </w:r>
          </w:p>
        </w:tc>
        <w:tc>
          <w:tcPr>
            <w:tcW w:w="3391" w:type="dxa"/>
            <w:shd w:val="clear" w:color="auto" w:fill="FFFFFF"/>
            <w:vAlign w:val="center"/>
          </w:tcPr>
          <w:p w:rsidR="001B665A" w:rsidRDefault="00ED0A5A">
            <w:pPr>
              <w:widowControl/>
              <w:adjustRightInd w:val="0"/>
              <w:snapToGrid w:val="0"/>
              <w:rPr>
                <w:rFonts w:ascii="仿宋" w:eastAsia="仿宋" w:hAnsi="仿宋" w:cs="宋体"/>
                <w:bCs/>
                <w:sz w:val="18"/>
              </w:rPr>
            </w:pPr>
            <w:r>
              <w:rPr>
                <w:rFonts w:ascii="仿宋" w:eastAsia="仿宋" w:hAnsi="仿宋" w:cs="宋体" w:hint="eastAsia"/>
                <w:b/>
                <w:sz w:val="18"/>
              </w:rPr>
              <w:t xml:space="preserve">   </w:t>
            </w:r>
            <w:r>
              <w:rPr>
                <w:rFonts w:ascii="仿宋" w:eastAsia="仿宋" w:hAnsi="仿宋" w:cs="宋体" w:hint="eastAsia"/>
                <w:bCs/>
                <w:sz w:val="18"/>
              </w:rPr>
              <w:t>医院和住院环境，出入院护理，医院感染的预防控制，清洁护理，饮食护理，排泄护理，生命体征的观察与护理，药物疗法与过敏试验法，静脉输液与输血，标本采集技术，冷热疗技术，医疗护理文件的记录，危重病人的抢救技术，临终关怀与尸体护理等</w:t>
            </w:r>
          </w:p>
        </w:tc>
        <w:tc>
          <w:tcPr>
            <w:tcW w:w="65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216</w:t>
            </w:r>
          </w:p>
        </w:tc>
      </w:tr>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sz w:val="18"/>
              </w:rPr>
            </w:pPr>
            <w:r>
              <w:rPr>
                <w:rFonts w:ascii="仿宋" w:eastAsia="仿宋" w:hAnsi="仿宋" w:cs="宋体" w:hint="eastAsia"/>
                <w:sz w:val="18"/>
              </w:rPr>
              <w:t>2</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健康评估</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bCs/>
                <w:sz w:val="18"/>
              </w:rPr>
            </w:pPr>
            <w:r>
              <w:rPr>
                <w:rFonts w:ascii="仿宋" w:eastAsia="仿宋" w:hAnsi="仿宋" w:cs="宋体" w:hint="eastAsia"/>
                <w:sz w:val="18"/>
                <w:szCs w:val="18"/>
                <w:lang w:bidi="ar"/>
              </w:rPr>
              <w:t>熟练运用健康史评估方法了解病史；能运用身体评估方法正确进行系统全面的身体评估；掌握常用实验室检查的标本采集方法、正常参考值及异常结果的临床意义；熟悉正常心电图知识，并能独立描记心电图，并能辨识常见异常心电图；熟悉常用影像学检查的应用指征及检查前后的护理；具有综合分析评估对象的生理、心理、社会各方面资料概括护理诊断的能力</w:t>
            </w:r>
          </w:p>
        </w:tc>
        <w:tc>
          <w:tcPr>
            <w:tcW w:w="3391" w:type="dxa"/>
            <w:shd w:val="clear" w:color="auto" w:fill="FFFFFF"/>
            <w:vAlign w:val="center"/>
          </w:tcPr>
          <w:p w:rsidR="001B665A" w:rsidRDefault="00ED0A5A">
            <w:pPr>
              <w:widowControl/>
              <w:adjustRightInd w:val="0"/>
              <w:snapToGrid w:val="0"/>
              <w:ind w:firstLineChars="200" w:firstLine="360"/>
              <w:rPr>
                <w:rFonts w:ascii="仿宋" w:eastAsia="仿宋" w:hAnsi="仿宋" w:cs="宋体"/>
                <w:b/>
                <w:sz w:val="18"/>
              </w:rPr>
            </w:pPr>
            <w:r>
              <w:rPr>
                <w:rFonts w:ascii="仿宋" w:eastAsia="仿宋" w:hAnsi="仿宋" w:cs="宋体" w:hint="eastAsia"/>
                <w:sz w:val="18"/>
                <w:szCs w:val="18"/>
                <w:lang w:bidi="ar"/>
              </w:rPr>
              <w:t>健康史的评估方法及内容；身体评估的方法、内容、结果判断及临床意义；常用实验室检查的标本采集方法、正常参考值及异常结果的临床意义；正常心电图知识及心电图描记、常见异常心电图特征；影像学检查的应用指征及检查前后的护理；评估对象的生理、心理、社会各方面资料概括护理诊断</w:t>
            </w:r>
          </w:p>
        </w:tc>
        <w:tc>
          <w:tcPr>
            <w:tcW w:w="65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72</w:t>
            </w:r>
          </w:p>
        </w:tc>
      </w:tr>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sz w:val="18"/>
              </w:rPr>
            </w:pPr>
            <w:r>
              <w:rPr>
                <w:rFonts w:ascii="仿宋" w:eastAsia="仿宋" w:hAnsi="仿宋" w:cs="宋体" w:hint="eastAsia"/>
                <w:sz w:val="18"/>
              </w:rPr>
              <w:t>3</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成人护理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bCs/>
                <w:sz w:val="18"/>
              </w:rPr>
            </w:pPr>
            <w:r>
              <w:rPr>
                <w:rFonts w:ascii="仿宋" w:eastAsia="仿宋" w:hAnsi="仿宋" w:cs="宋体" w:hint="eastAsia"/>
                <w:bCs/>
                <w:sz w:val="18"/>
              </w:rPr>
              <w:t>掌握</w:t>
            </w:r>
            <w:r>
              <w:rPr>
                <w:rFonts w:ascii="仿宋" w:eastAsia="仿宋" w:hAnsi="仿宋" w:cs="宋体"/>
                <w:bCs/>
                <w:sz w:val="18"/>
              </w:rPr>
              <w:t>成人各系统常见疾病的概念、病因、发病机理、健康史、身心状况、辅助检查、治疗原则、护理诊断及护理措施</w:t>
            </w:r>
            <w:r>
              <w:rPr>
                <w:rFonts w:ascii="仿宋" w:eastAsia="仿宋" w:hAnsi="仿宋" w:cs="宋体" w:hint="eastAsia"/>
                <w:bCs/>
                <w:sz w:val="18"/>
              </w:rPr>
              <w:t>及实践操作技能，具有运用这些理论知识和操作技能对内科常见病患者进行整体护理的能力；掌握</w:t>
            </w:r>
            <w:r>
              <w:rPr>
                <w:rFonts w:ascii="仿宋" w:eastAsia="仿宋" w:hAnsi="仿宋" w:cs="宋体"/>
                <w:bCs/>
                <w:sz w:val="18"/>
              </w:rPr>
              <w:t>成人常见疾病损伤的分类、各种麻醉方法、麻醉用药、手术方法、围手术期护理﹔成人常见疾病的病情、心理、治疗反应的观察、分析及处理﹔</w:t>
            </w:r>
            <w:r>
              <w:rPr>
                <w:rFonts w:ascii="仿宋" w:eastAsia="仿宋" w:hAnsi="仿宋" w:cs="宋体" w:hint="eastAsia"/>
                <w:bCs/>
                <w:sz w:val="18"/>
              </w:rPr>
              <w:t>并能灵活运用这些理论知识和操作技能对病人实施整体护理。</w:t>
            </w:r>
          </w:p>
        </w:tc>
        <w:tc>
          <w:tcPr>
            <w:tcW w:w="3391" w:type="dxa"/>
            <w:shd w:val="clear" w:color="auto" w:fill="FFFFFF"/>
            <w:vAlign w:val="center"/>
          </w:tcPr>
          <w:p w:rsidR="001B665A" w:rsidRDefault="00ED0A5A">
            <w:pPr>
              <w:widowControl/>
              <w:adjustRightInd w:val="0"/>
              <w:snapToGrid w:val="0"/>
              <w:rPr>
                <w:rFonts w:ascii="仿宋" w:eastAsia="仿宋" w:hAnsi="仿宋" w:cs="宋体"/>
                <w:bCs/>
                <w:sz w:val="18"/>
              </w:rPr>
            </w:pPr>
            <w:r>
              <w:rPr>
                <w:rFonts w:ascii="仿宋" w:eastAsia="仿宋" w:hAnsi="仿宋" w:cs="宋体"/>
                <w:bCs/>
                <w:sz w:val="18"/>
              </w:rPr>
              <w:t>成人各系统常见疾病的概念、病因、发病机理、健康史、身心状况、辅助检查、治疗原则、护理诊断及护理措施、护理评价;包括呼吸、循环、消化、泌尿、血液、内分泌与代谢、风湿、神经等系统﹔ 成人常用专科护理技术;如脏器穿刺、透析技术、 内镜检查、双气囊三腔管等﹔成人常见疾病损伤的分类、各种麻醉方法、麻醉用药、手术方法、围手术期护理﹔成人常见疾病的病情、心理、治疗反应的观察、分析及处理﹔成人常见疾病的预防措施、健康教育和保健指导</w:t>
            </w:r>
          </w:p>
        </w:tc>
        <w:tc>
          <w:tcPr>
            <w:tcW w:w="65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216</w:t>
            </w:r>
          </w:p>
        </w:tc>
      </w:tr>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kern w:val="0"/>
                <w:sz w:val="18"/>
              </w:rPr>
            </w:pPr>
            <w:r>
              <w:rPr>
                <w:rFonts w:ascii="仿宋" w:eastAsia="仿宋" w:hAnsi="仿宋" w:cs="宋体" w:hint="eastAsia"/>
                <w:kern w:val="0"/>
                <w:sz w:val="18"/>
              </w:rPr>
              <w:t>4</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儿童护理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kern w:val="0"/>
                <w:sz w:val="18"/>
              </w:rPr>
            </w:pPr>
            <w:r>
              <w:rPr>
                <w:rFonts w:ascii="仿宋" w:eastAsia="仿宋" w:hAnsi="仿宋" w:cs="宋体" w:hint="eastAsia"/>
                <w:sz w:val="18"/>
                <w:shd w:val="clear" w:color="auto" w:fill="FFFFFF"/>
              </w:rPr>
              <w:t>能运用护理程序对小儿常见病、多发病实施整体护理，提出常见的护理诊断，采取恰当的护理措施。熟练掌握儿科常用护理技术操作，具有一定病房管理能力。能对个体、家庭及社区进行保健指导与卫生宣教，帮助与促进小儿身心健康成长。能掌握</w:t>
            </w:r>
            <w:r>
              <w:rPr>
                <w:rFonts w:ascii="仿宋" w:eastAsia="仿宋" w:hAnsi="仿宋" w:cs="宋体"/>
                <w:sz w:val="18"/>
                <w:shd w:val="clear" w:color="auto" w:fill="FFFFFF"/>
              </w:rPr>
              <w:t>急危重症患儿的抢救及常见儿童护理技术操作</w:t>
            </w:r>
            <w:r>
              <w:rPr>
                <w:rFonts w:ascii="仿宋" w:eastAsia="仿宋" w:hAnsi="仿宋" w:cs="宋体" w:hint="eastAsia"/>
                <w:sz w:val="18"/>
                <w:shd w:val="clear" w:color="auto" w:fill="FFFFFF"/>
              </w:rPr>
              <w:t>。</w:t>
            </w:r>
          </w:p>
        </w:tc>
        <w:tc>
          <w:tcPr>
            <w:tcW w:w="3391" w:type="dxa"/>
            <w:shd w:val="clear" w:color="auto" w:fill="FFFFFF"/>
            <w:vAlign w:val="center"/>
          </w:tcPr>
          <w:p w:rsidR="001B665A" w:rsidRDefault="00ED0A5A">
            <w:pPr>
              <w:widowControl/>
              <w:adjustRightInd w:val="0"/>
              <w:snapToGrid w:val="0"/>
              <w:ind w:firstLineChars="200" w:firstLine="360"/>
              <w:rPr>
                <w:rFonts w:ascii="仿宋" w:eastAsia="仿宋" w:hAnsi="仿宋" w:cs="宋体"/>
                <w:sz w:val="18"/>
                <w:shd w:val="clear" w:color="auto" w:fill="FFFFFF"/>
              </w:rPr>
            </w:pPr>
            <w:r>
              <w:rPr>
                <w:rFonts w:ascii="仿宋" w:eastAsia="仿宋" w:hAnsi="仿宋" w:cs="宋体"/>
                <w:sz w:val="18"/>
                <w:shd w:val="clear" w:color="auto" w:fill="FFFFFF"/>
              </w:rPr>
              <w:t>儿童各系统常见疾病的概念、病因、发病机理、 健康史、身心状况、辅助检查、治疗原则、护理诊断及护理措施、护理评价; 包括消化、呼吸、循环、泌尿、血液、内分泌与代谢、风湿、神经等系统﹔ 结缔组织疾病、遗传性疾病、急性传染病、寄生虫病患儿的护理﹔ 正常新生儿特点和常见疾病、 儿童保健、生活护理和健康教</w:t>
            </w:r>
            <w:r>
              <w:rPr>
                <w:rFonts w:ascii="仿宋" w:eastAsia="仿宋" w:hAnsi="仿宋" w:cs="宋体"/>
                <w:sz w:val="18"/>
                <w:shd w:val="clear" w:color="auto" w:fill="FFFFFF"/>
              </w:rPr>
              <w:lastRenderedPageBreak/>
              <w:t>育﹔小儿神经、心理、 行为发育评估方法及小儿生长发育监测与评价、 免疫接种﹔急危重症患儿的抢救及常见儿童护理技术操作</w:t>
            </w:r>
          </w:p>
        </w:tc>
        <w:tc>
          <w:tcPr>
            <w:tcW w:w="65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72</w:t>
            </w:r>
          </w:p>
        </w:tc>
      </w:tr>
      <w:bookmarkEnd w:id="8"/>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kern w:val="0"/>
                <w:sz w:val="18"/>
              </w:rPr>
            </w:pPr>
            <w:r>
              <w:rPr>
                <w:rFonts w:ascii="仿宋" w:eastAsia="仿宋" w:hAnsi="仿宋" w:cs="宋体" w:hint="eastAsia"/>
                <w:kern w:val="0"/>
                <w:sz w:val="18"/>
              </w:rPr>
              <w:t>5</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急危重症护理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hint="eastAsia"/>
                <w:sz w:val="18"/>
              </w:rPr>
              <w:t>了解</w:t>
            </w:r>
            <w:r>
              <w:rPr>
                <w:rFonts w:ascii="仿宋" w:eastAsia="仿宋" w:hAnsi="仿宋" w:cs="宋体"/>
                <w:sz w:val="18"/>
              </w:rPr>
              <w:t>医院急诊科、重症监护病房的设置、工作流程、 患者收治程序及管理</w:t>
            </w:r>
            <w:r>
              <w:rPr>
                <w:rFonts w:ascii="仿宋" w:eastAsia="仿宋" w:hAnsi="仿宋" w:cs="宋体" w:hint="eastAsia"/>
                <w:sz w:val="18"/>
              </w:rPr>
              <w:t>；掌握</w:t>
            </w:r>
            <w:r>
              <w:rPr>
                <w:rFonts w:ascii="仿宋" w:eastAsia="仿宋" w:hAnsi="仿宋" w:cs="宋体"/>
                <w:sz w:val="18"/>
              </w:rPr>
              <w:t>急诊科常见急危重症的病因、发病机理、临床表现、急救措施;包括心搏骤停、呼吸衰竭、创伤、休克、出血、昏迷、疼痛、 药物中毒等﹔危重症患者的系统功能监测、多器官功能障碍综合征、感染控制、营养支持与护理等</w:t>
            </w:r>
            <w:r>
              <w:rPr>
                <w:rFonts w:ascii="仿宋" w:eastAsia="仿宋" w:hAnsi="仿宋" w:cs="宋体" w:hint="eastAsia"/>
                <w:sz w:val="18"/>
              </w:rPr>
              <w:t>；学会常用的急救监护技术和常用的急救救护技术；掌握急救知识；能对临床各科常见的急危重症患者提出护理问题并给以抢救配合的能力</w:t>
            </w:r>
          </w:p>
        </w:tc>
        <w:tc>
          <w:tcPr>
            <w:tcW w:w="3391" w:type="dxa"/>
            <w:shd w:val="clear" w:color="auto" w:fill="FFFFFF"/>
            <w:vAlign w:val="center"/>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sz w:val="18"/>
              </w:rPr>
              <w:t>医院急诊科、重症监护病房的设置、工作流程、 患者收治程序及管理﹔急诊科常见急危重症的病因、发病机理、临床表现、急救措施;包括心搏骤停、呼吸衰竭、创伤、休克、出血、昏迷、疼痛、 药物中毒等﹔危重症患者的系统功能监测、多器官功能障碍综合征、感染控制、营养支持与护理等﹔ 院前急救的原则、形式、护理的主要内容﹔急诊科常用专科护理技术;包括人工气道建立、心肺复苏、 除颤、动静脉穿刺置管术、气管插管等﹔常用抢救药物的药理作用、药物应用及注意事项﹔急救知识及技能的健康教育与实训指导</w:t>
            </w:r>
          </w:p>
        </w:tc>
        <w:tc>
          <w:tcPr>
            <w:tcW w:w="654" w:type="dxa"/>
            <w:shd w:val="clear" w:color="auto" w:fill="FFFFFF"/>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24</w:t>
            </w:r>
          </w:p>
        </w:tc>
      </w:tr>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kern w:val="0"/>
                <w:sz w:val="18"/>
              </w:rPr>
            </w:pPr>
            <w:r>
              <w:rPr>
                <w:rFonts w:ascii="仿宋" w:eastAsia="仿宋" w:hAnsi="仿宋" w:cs="宋体" w:hint="eastAsia"/>
                <w:kern w:val="0"/>
                <w:sz w:val="18"/>
              </w:rPr>
              <w:t>6</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老年护理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hint="eastAsia"/>
                <w:sz w:val="18"/>
              </w:rPr>
              <w:t>掌握为老人</w:t>
            </w:r>
            <w:r>
              <w:rPr>
                <w:rFonts w:ascii="仿宋" w:eastAsia="仿宋" w:hAnsi="仿宋" w:cs="宋体"/>
                <w:sz w:val="18"/>
              </w:rPr>
              <w:t>日常生活护理</w:t>
            </w:r>
            <w:r>
              <w:rPr>
                <w:rFonts w:ascii="仿宋" w:eastAsia="仿宋" w:hAnsi="仿宋" w:cs="宋体" w:hint="eastAsia"/>
                <w:sz w:val="18"/>
              </w:rPr>
              <w:t>：如口腔清洁、皮肤清洁（晨、晚间护理、洗头、沐浴等）等基础护理操作，指导老人正确睡眠及进餐；掌握</w:t>
            </w:r>
            <w:r>
              <w:rPr>
                <w:rFonts w:ascii="仿宋" w:eastAsia="仿宋" w:hAnsi="仿宋" w:cs="宋体"/>
                <w:sz w:val="18"/>
              </w:rPr>
              <w:t>老年人常见疾病及心理问题的评估、诊断、护理措施及评价等; 包括老年性关节炎、 帕金森病、老年痴呆症、澹妄、抑郁症等﹔老年人常见疾病的预防措施、健康教育与保健指导﹔临终老年人的身心护理</w:t>
            </w:r>
            <w:r>
              <w:rPr>
                <w:rFonts w:ascii="仿宋" w:eastAsia="仿宋" w:hAnsi="仿宋" w:cs="宋体" w:hint="eastAsia"/>
                <w:sz w:val="18"/>
              </w:rPr>
              <w:t>；熟练地协助无自理能力的老人完成吃饭、如厕、更换卧位、扶抱搬移等，能够指导老人正确使用安全保护用具，配合医护人员完成喂药、冷热疗应用等操作。</w:t>
            </w:r>
          </w:p>
        </w:tc>
        <w:tc>
          <w:tcPr>
            <w:tcW w:w="3391" w:type="dxa"/>
            <w:shd w:val="clear" w:color="auto" w:fill="FFFFFF"/>
            <w:vAlign w:val="center"/>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sz w:val="18"/>
              </w:rPr>
              <w:t>老年人正常老化特点;包括生理、心理及社会变化等﹔老年人日常生活护理;如运动障碍、感知觉障碍、营养失调、皮肤问题、排泄障碍、睡眠障碍、疼痛及安全护理等﹔老年人常见疾病及心理问题的评估、诊断、护理措施及评价等; 包括老年性关节炎、 帕金森病、老年痴呆症、澹妄、抑郁症等﹔老年人常见疾病的预防措施、健康教育与保健指导﹔临终老年人的身心护理</w:t>
            </w:r>
          </w:p>
        </w:tc>
        <w:tc>
          <w:tcPr>
            <w:tcW w:w="654" w:type="dxa"/>
            <w:shd w:val="clear" w:color="auto" w:fill="FFFFFF"/>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72</w:t>
            </w:r>
          </w:p>
        </w:tc>
      </w:tr>
      <w:tr w:rsidR="001B665A">
        <w:trPr>
          <w:jc w:val="center"/>
        </w:trPr>
        <w:tc>
          <w:tcPr>
            <w:tcW w:w="602" w:type="dxa"/>
            <w:shd w:val="clear" w:color="auto" w:fill="FFFFFF"/>
            <w:vAlign w:val="center"/>
          </w:tcPr>
          <w:p w:rsidR="001B665A" w:rsidRDefault="00ED0A5A">
            <w:pPr>
              <w:widowControl/>
              <w:adjustRightInd w:val="0"/>
              <w:snapToGrid w:val="0"/>
              <w:jc w:val="center"/>
              <w:rPr>
                <w:rFonts w:ascii="仿宋" w:eastAsia="仿宋" w:hAnsi="仿宋" w:cs="宋体"/>
                <w:kern w:val="0"/>
                <w:sz w:val="18"/>
              </w:rPr>
            </w:pPr>
            <w:r>
              <w:rPr>
                <w:rFonts w:ascii="仿宋" w:eastAsia="仿宋" w:hAnsi="仿宋" w:cs="宋体" w:hint="eastAsia"/>
                <w:kern w:val="0"/>
                <w:sz w:val="18"/>
              </w:rPr>
              <w:t>7</w:t>
            </w:r>
          </w:p>
        </w:tc>
        <w:tc>
          <w:tcPr>
            <w:tcW w:w="1140" w:type="dxa"/>
            <w:shd w:val="clear" w:color="auto" w:fill="FFFFFF"/>
            <w:vAlign w:val="center"/>
          </w:tcPr>
          <w:p w:rsidR="001B665A" w:rsidRDefault="00ED0A5A">
            <w:pPr>
              <w:widowControl/>
              <w:adjustRightInd w:val="0"/>
              <w:snapToGrid w:val="0"/>
              <w:rPr>
                <w:rFonts w:ascii="仿宋" w:eastAsia="仿宋" w:hAnsi="仿宋" w:cs="宋体"/>
                <w:kern w:val="0"/>
                <w:sz w:val="18"/>
              </w:rPr>
            </w:pPr>
            <w:r>
              <w:rPr>
                <w:rFonts w:ascii="仿宋" w:eastAsia="仿宋" w:hAnsi="仿宋" w:cs="宋体" w:hint="eastAsia"/>
                <w:kern w:val="0"/>
                <w:sz w:val="18"/>
              </w:rPr>
              <w:t>母婴护理</w:t>
            </w:r>
          </w:p>
        </w:tc>
        <w:tc>
          <w:tcPr>
            <w:tcW w:w="3640" w:type="dxa"/>
            <w:shd w:val="clear" w:color="auto" w:fill="FFFFFF"/>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hint="eastAsia"/>
                <w:sz w:val="18"/>
              </w:rPr>
              <w:t>掌握母婴护理服务的定义和各种内容；母婴护理人员的职业操守；掌握产妇和新生儿的基本知识；了解母婴护理师相关法律法规常识；掌握相关安全和卫生常识；具备基本的城市生活技能，掌握基本礼仪和礼貌用语，具备一定沟通能力；掌握产妇日常护理基本知识和技能；掌握新生儿的日常护理基本知识和技能；熟悉产妇和新生儿常见各种疾病的观察和处理方法；掌握婴儿游泳，婴儿抚触，产妇操等常规保健技能；掌握母乳喂养的方法，并能指导产妇进行正确的母乳喂养；会制作常用月子营养餐；掌握婴儿及产妇生理及心理特点，能安全看护婴幼儿。</w:t>
            </w:r>
          </w:p>
        </w:tc>
        <w:tc>
          <w:tcPr>
            <w:tcW w:w="3391" w:type="dxa"/>
            <w:shd w:val="clear" w:color="auto" w:fill="FFFFFF"/>
            <w:vAlign w:val="center"/>
          </w:tcPr>
          <w:p w:rsidR="001B665A" w:rsidRDefault="00ED0A5A">
            <w:pPr>
              <w:widowControl/>
              <w:adjustRightInd w:val="0"/>
              <w:snapToGrid w:val="0"/>
              <w:ind w:firstLineChars="200" w:firstLine="360"/>
              <w:rPr>
                <w:rFonts w:ascii="仿宋" w:eastAsia="仿宋" w:hAnsi="仿宋" w:cs="宋体"/>
                <w:sz w:val="18"/>
              </w:rPr>
            </w:pPr>
            <w:r>
              <w:rPr>
                <w:rFonts w:ascii="仿宋" w:eastAsia="仿宋" w:hAnsi="仿宋" w:cs="宋体"/>
                <w:sz w:val="18"/>
              </w:rPr>
              <w:t>母婴护理概念、范畴及发展历程﹔ 女性生殖系统解剖与生理; 内外生殖器官及生理特点、周期性变化等</w:t>
            </w:r>
            <w:r>
              <w:rPr>
                <w:rFonts w:ascii="仿宋" w:eastAsia="仿宋" w:hAnsi="仿宋" w:cs="宋体" w:hint="eastAsia"/>
                <w:sz w:val="18"/>
              </w:rPr>
              <w:t>；</w:t>
            </w:r>
            <w:r>
              <w:rPr>
                <w:rFonts w:ascii="仿宋" w:eastAsia="仿宋" w:hAnsi="仿宋" w:cs="宋体"/>
                <w:sz w:val="18"/>
              </w:rPr>
              <w:t>妊娠期护理; 妊娠生理、评估、管理、营养及健康教育等﹔ 分娩期护理; 正常分娩过程、分娩期及产后并发症的护理等﹔产褥期护理; 产褥期产妇与家庭成员心理特征、产妇及新生儿护理等﹔高危妊娠监护方法、妊娠并发症及合并症护理、 异常分娩护理、高危儿护理等﹔不孕症、计划生育以及常用诊疗与护理技术等</w:t>
            </w:r>
          </w:p>
        </w:tc>
        <w:tc>
          <w:tcPr>
            <w:tcW w:w="654" w:type="dxa"/>
            <w:shd w:val="clear" w:color="auto" w:fill="FFFFFF"/>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96</w:t>
            </w:r>
          </w:p>
        </w:tc>
      </w:tr>
    </w:tbl>
    <w:p w:rsidR="001B665A" w:rsidRDefault="001B665A">
      <w:pPr>
        <w:autoSpaceDE w:val="0"/>
        <w:autoSpaceDN w:val="0"/>
        <w:spacing w:line="360" w:lineRule="auto"/>
        <w:ind w:firstLineChars="200" w:firstLine="530"/>
        <w:textAlignment w:val="bottom"/>
        <w:rPr>
          <w:rFonts w:ascii="仿宋" w:eastAsia="仿宋" w:hAnsi="仿宋" w:cs="宋体"/>
          <w:b/>
          <w:bCs/>
          <w:spacing w:val="-8"/>
          <w:sz w:val="28"/>
          <w:szCs w:val="28"/>
        </w:rPr>
      </w:pP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（3）专业拓展课程</w:t>
      </w:r>
    </w:p>
    <w:p w:rsidR="001B665A" w:rsidRDefault="00ED0A5A">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专业拓展课程是根据护理专业延伸岗位，依据行业、企业调研，</w:t>
      </w:r>
      <w:r>
        <w:rPr>
          <w:rFonts w:ascii="仿宋" w:eastAsia="仿宋" w:hAnsi="仿宋" w:hint="eastAsia"/>
          <w:bCs/>
          <w:sz w:val="28"/>
        </w:rPr>
        <w:t>由护理导论、护理伦理与法规、中医护理、护理礼仪、心理与精神护理、传染病护理等8门课程构成专业拓展课，详见表7。</w:t>
      </w:r>
    </w:p>
    <w:p w:rsidR="001B665A" w:rsidRDefault="00ED0A5A">
      <w:pPr>
        <w:adjustRightInd w:val="0"/>
        <w:snapToGrid w:val="0"/>
        <w:spacing w:line="380" w:lineRule="exact"/>
        <w:ind w:firstLineChars="200" w:firstLine="422"/>
        <w:jc w:val="center"/>
        <w:rPr>
          <w:rFonts w:ascii="仿宋" w:eastAsia="仿宋" w:hAnsi="仿宋" w:cs="宋体"/>
          <w:b/>
          <w:bCs/>
          <w:szCs w:val="21"/>
        </w:rPr>
      </w:pPr>
      <w:r>
        <w:rPr>
          <w:rFonts w:ascii="仿宋" w:eastAsia="仿宋" w:hAnsi="仿宋" w:cs="宋体" w:hint="eastAsia"/>
          <w:b/>
          <w:bCs/>
          <w:szCs w:val="21"/>
        </w:rPr>
        <w:t>表7专业拓展课程说明表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462"/>
        <w:gridCol w:w="1134"/>
        <w:gridCol w:w="3856"/>
        <w:gridCol w:w="3311"/>
        <w:gridCol w:w="664"/>
      </w:tblGrid>
      <w:tr w:rsidR="001B665A">
        <w:trPr>
          <w:jc w:val="center"/>
        </w:trPr>
        <w:tc>
          <w:tcPr>
            <w:tcW w:w="462"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序号</w:t>
            </w:r>
          </w:p>
        </w:tc>
        <w:tc>
          <w:tcPr>
            <w:tcW w:w="1134"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课程名称</w:t>
            </w:r>
          </w:p>
        </w:tc>
        <w:tc>
          <w:tcPr>
            <w:tcW w:w="3856"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教学目标</w:t>
            </w:r>
          </w:p>
        </w:tc>
        <w:tc>
          <w:tcPr>
            <w:tcW w:w="3311"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主要内容和教学要求</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b/>
                <w:kern w:val="0"/>
                <w:szCs w:val="21"/>
              </w:rPr>
            </w:pPr>
            <w:r>
              <w:rPr>
                <w:rFonts w:ascii="仿宋" w:eastAsia="仿宋" w:hAnsi="仿宋" w:cs="宋体"/>
                <w:b/>
                <w:kern w:val="0"/>
                <w:szCs w:val="21"/>
              </w:rPr>
              <w:t>参考学时</w:t>
            </w:r>
          </w:p>
        </w:tc>
      </w:tr>
      <w:tr w:rsidR="001B665A">
        <w:trPr>
          <w:trHeight w:val="240"/>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sz w:val="18"/>
                <w:szCs w:val="21"/>
              </w:rPr>
            </w:pPr>
            <w:r>
              <w:rPr>
                <w:rFonts w:ascii="仿宋" w:eastAsia="仿宋" w:hAnsi="仿宋" w:cs="宋体" w:hint="eastAsia"/>
                <w:sz w:val="18"/>
                <w:szCs w:val="21"/>
              </w:rPr>
              <w:t>1</w:t>
            </w:r>
          </w:p>
        </w:tc>
        <w:tc>
          <w:tcPr>
            <w:tcW w:w="1134" w:type="dxa"/>
            <w:shd w:val="clear" w:color="auto" w:fill="FFFFFF"/>
            <w:vAlign w:val="center"/>
          </w:tcPr>
          <w:p w:rsidR="001B665A" w:rsidRDefault="00ED0A5A">
            <w:pPr>
              <w:widowControl/>
              <w:adjustRightInd w:val="0"/>
              <w:snapToGrid w:val="0"/>
              <w:rPr>
                <w:rFonts w:ascii="仿宋" w:eastAsia="仿宋" w:hAnsi="仿宋" w:cs="宋体"/>
                <w:kern w:val="0"/>
                <w:sz w:val="18"/>
                <w:szCs w:val="21"/>
              </w:rPr>
            </w:pPr>
            <w:r>
              <w:rPr>
                <w:rFonts w:ascii="仿宋" w:eastAsia="仿宋" w:hAnsi="仿宋" w:cs="宋体" w:hint="eastAsia"/>
                <w:kern w:val="0"/>
                <w:sz w:val="18"/>
                <w:szCs w:val="21"/>
                <w:lang w:bidi="ar"/>
              </w:rPr>
              <w:t>护理导论</w:t>
            </w:r>
          </w:p>
        </w:tc>
        <w:tc>
          <w:tcPr>
            <w:tcW w:w="3856" w:type="dxa"/>
            <w:shd w:val="clear" w:color="auto" w:fill="FFFFFF"/>
          </w:tcPr>
          <w:p w:rsidR="001B665A" w:rsidRDefault="00ED0A5A">
            <w:pPr>
              <w:widowControl/>
              <w:adjustRightInd w:val="0"/>
              <w:snapToGrid w:val="0"/>
              <w:ind w:firstLineChars="200" w:firstLine="360"/>
              <w:rPr>
                <w:rFonts w:ascii="仿宋" w:eastAsia="仿宋" w:hAnsi="仿宋" w:cs="宋体"/>
                <w:kern w:val="0"/>
                <w:sz w:val="18"/>
                <w:szCs w:val="21"/>
              </w:rPr>
            </w:pPr>
            <w:r>
              <w:rPr>
                <w:rFonts w:ascii="仿宋" w:eastAsia="仿宋" w:hAnsi="仿宋" w:cs="宋体" w:hint="eastAsia"/>
                <w:sz w:val="18"/>
                <w:szCs w:val="21"/>
                <w:lang w:bidi="ar"/>
              </w:rPr>
              <w:t>熟悉什么是护理学、护理专业、护理学的形</w:t>
            </w:r>
            <w:r>
              <w:rPr>
                <w:rFonts w:ascii="仿宋" w:eastAsia="仿宋" w:hAnsi="仿宋" w:cs="宋体" w:hint="eastAsia"/>
                <w:sz w:val="18"/>
                <w:szCs w:val="21"/>
                <w:lang w:bidi="ar"/>
              </w:rPr>
              <w:lastRenderedPageBreak/>
              <w:t>成与发展、护理工作的内容和范畴；掌握护理的基本理论、基本方法、基本技能以及现代护士应具备的基本观念。树立正确的专业思想和牢固的以服务对象为中心的观念。</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cs="宋体"/>
                <w:bCs/>
                <w:sz w:val="18"/>
                <w:szCs w:val="21"/>
              </w:rPr>
            </w:pPr>
            <w:r>
              <w:rPr>
                <w:rFonts w:ascii="仿宋" w:eastAsia="仿宋" w:hAnsi="仿宋" w:cs="宋体" w:hint="eastAsia"/>
                <w:sz w:val="18"/>
                <w:szCs w:val="21"/>
                <w:lang w:bidi="ar"/>
              </w:rPr>
              <w:lastRenderedPageBreak/>
              <w:t>护理的发展史，护理学的性质；人、</w:t>
            </w:r>
            <w:r>
              <w:rPr>
                <w:rFonts w:ascii="仿宋" w:eastAsia="仿宋" w:hAnsi="仿宋" w:cs="宋体" w:hint="eastAsia"/>
                <w:sz w:val="18"/>
                <w:szCs w:val="21"/>
                <w:lang w:bidi="ar"/>
              </w:rPr>
              <w:lastRenderedPageBreak/>
              <w:t xml:space="preserve">环境、护理等基本概念；护理学的基本理论；护理工作的基本方法-护理程序；护理工作的基本技能等。    </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16</w:t>
            </w:r>
          </w:p>
        </w:tc>
      </w:tr>
      <w:tr w:rsidR="001B665A">
        <w:trPr>
          <w:trHeight w:val="279"/>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kern w:val="0"/>
                <w:sz w:val="18"/>
                <w:szCs w:val="21"/>
              </w:rPr>
            </w:pPr>
            <w:r>
              <w:rPr>
                <w:rFonts w:ascii="仿宋" w:eastAsia="仿宋" w:hAnsi="仿宋" w:cs="宋体" w:hint="eastAsia"/>
                <w:kern w:val="0"/>
                <w:sz w:val="18"/>
                <w:szCs w:val="21"/>
              </w:rPr>
              <w:t>2</w:t>
            </w:r>
          </w:p>
        </w:tc>
        <w:tc>
          <w:tcPr>
            <w:tcW w:w="1134" w:type="dxa"/>
            <w:shd w:val="clear" w:color="auto" w:fill="FFFFFF"/>
            <w:vAlign w:val="center"/>
          </w:tcPr>
          <w:p w:rsidR="001B665A" w:rsidRDefault="00ED0A5A">
            <w:pPr>
              <w:widowControl/>
              <w:adjustRightInd w:val="0"/>
              <w:snapToGrid w:val="0"/>
              <w:jc w:val="center"/>
              <w:rPr>
                <w:rFonts w:ascii="仿宋" w:eastAsia="仿宋" w:hAnsi="仿宋" w:cs="宋体"/>
                <w:kern w:val="0"/>
                <w:sz w:val="18"/>
                <w:szCs w:val="21"/>
              </w:rPr>
            </w:pPr>
            <w:r>
              <w:rPr>
                <w:rFonts w:ascii="仿宋" w:eastAsia="仿宋" w:hAnsi="仿宋" w:cs="宋体" w:hint="eastAsia"/>
                <w:kern w:val="0"/>
                <w:sz w:val="18"/>
                <w:szCs w:val="21"/>
                <w:lang w:bidi="ar"/>
              </w:rPr>
              <w:t>护理伦理与法规</w:t>
            </w:r>
          </w:p>
        </w:tc>
        <w:tc>
          <w:tcPr>
            <w:tcW w:w="3856" w:type="dxa"/>
            <w:shd w:val="clear" w:color="auto" w:fill="FFFFFF"/>
          </w:tcPr>
          <w:p w:rsidR="001B665A" w:rsidRDefault="00ED0A5A">
            <w:pPr>
              <w:widowControl/>
              <w:shd w:val="clear" w:color="auto" w:fill="FFFFFF"/>
              <w:ind w:firstLineChars="100" w:firstLine="180"/>
              <w:rPr>
                <w:rFonts w:ascii="仿宋" w:eastAsia="仿宋" w:hAnsi="仿宋" w:cs="宋体"/>
                <w:bCs/>
                <w:sz w:val="18"/>
                <w:szCs w:val="21"/>
              </w:rPr>
            </w:pPr>
            <w:r>
              <w:rPr>
                <w:rFonts w:ascii="仿宋" w:eastAsia="仿宋" w:hAnsi="仿宋" w:cs="宋体"/>
                <w:bCs/>
                <w:sz w:val="18"/>
                <w:szCs w:val="21"/>
              </w:rPr>
              <w:t>掌握护理心理学和护理伦理学知识，了解最新的护理理论和信息，积极开展和参与护理科研。有较强的语言表达力，掌握与人交流的技巧，能根据患者的具体情况灵活运用语言进行心理护理。</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cs="宋体"/>
                <w:bCs/>
                <w:sz w:val="18"/>
                <w:szCs w:val="21"/>
              </w:rPr>
            </w:pPr>
            <w:r>
              <w:rPr>
                <w:rFonts w:ascii="仿宋" w:eastAsia="仿宋" w:hAnsi="仿宋" w:cs="宋体" w:hint="eastAsia"/>
                <w:sz w:val="18"/>
                <w:szCs w:val="21"/>
                <w:lang w:bidi="ar"/>
              </w:rPr>
              <w:t>护理伦理、护理道德的基本概念及范畴；护理道德的基本原则和具体原则；护士的人际关系道德；预防医学、康复护理、临床护理、护理研究、护理管理中的道德；护理道德教育与修养</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trHeight w:val="310"/>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sz w:val="18"/>
                <w:szCs w:val="21"/>
              </w:rPr>
            </w:pPr>
            <w:r>
              <w:rPr>
                <w:rFonts w:ascii="仿宋" w:eastAsia="仿宋" w:hAnsi="仿宋" w:cs="宋体" w:hint="eastAsia"/>
                <w:sz w:val="18"/>
                <w:szCs w:val="21"/>
              </w:rPr>
              <w:t>3</w:t>
            </w:r>
          </w:p>
        </w:tc>
        <w:tc>
          <w:tcPr>
            <w:tcW w:w="1134" w:type="dxa"/>
            <w:shd w:val="clear" w:color="auto" w:fill="FFFFFF"/>
            <w:vAlign w:val="center"/>
          </w:tcPr>
          <w:p w:rsidR="001B665A" w:rsidRDefault="00ED0A5A">
            <w:pPr>
              <w:widowControl/>
              <w:adjustRightInd w:val="0"/>
              <w:snapToGrid w:val="0"/>
              <w:rPr>
                <w:rFonts w:ascii="仿宋" w:eastAsia="仿宋" w:hAnsi="仿宋" w:cs="宋体"/>
                <w:kern w:val="0"/>
                <w:sz w:val="18"/>
                <w:szCs w:val="21"/>
              </w:rPr>
            </w:pPr>
            <w:r>
              <w:rPr>
                <w:rFonts w:ascii="仿宋" w:eastAsia="仿宋" w:hAnsi="仿宋" w:cs="宋体" w:hint="eastAsia"/>
                <w:kern w:val="0"/>
                <w:sz w:val="18"/>
                <w:szCs w:val="21"/>
                <w:lang w:bidi="ar"/>
              </w:rPr>
              <w:t>中医护理</w:t>
            </w:r>
          </w:p>
        </w:tc>
        <w:tc>
          <w:tcPr>
            <w:tcW w:w="3856" w:type="dxa"/>
            <w:shd w:val="clear" w:color="auto" w:fill="FFFFFF"/>
          </w:tcPr>
          <w:p w:rsidR="001B665A" w:rsidRDefault="00ED0A5A">
            <w:pPr>
              <w:widowControl/>
              <w:adjustRightInd w:val="0"/>
              <w:snapToGrid w:val="0"/>
              <w:ind w:firstLineChars="200" w:firstLine="360"/>
              <w:rPr>
                <w:rFonts w:ascii="仿宋" w:eastAsia="仿宋" w:hAnsi="仿宋" w:cs="宋体"/>
                <w:bCs/>
                <w:sz w:val="18"/>
                <w:szCs w:val="21"/>
              </w:rPr>
            </w:pPr>
            <w:r>
              <w:rPr>
                <w:rFonts w:ascii="仿宋" w:eastAsia="仿宋" w:hAnsi="仿宋" w:cs="宋体" w:hint="eastAsia"/>
                <w:bCs/>
                <w:sz w:val="18"/>
                <w:szCs w:val="21"/>
              </w:rPr>
              <w:t>了解中医护理理论知识，熟悉各种中医护理基础技能操作，能运用中医护理理论和技能，按照中医护理程序对临床常见病、多发病实施护理</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cs="宋体"/>
                <w:bCs/>
                <w:sz w:val="18"/>
                <w:szCs w:val="21"/>
              </w:rPr>
            </w:pPr>
            <w:r>
              <w:rPr>
                <w:rFonts w:ascii="仿宋" w:eastAsia="仿宋" w:hAnsi="仿宋" w:cs="宋体" w:hint="eastAsia"/>
                <w:bCs/>
                <w:sz w:val="18"/>
                <w:szCs w:val="21"/>
              </w:rPr>
              <w:t>中医基础理论；中医护理原则；方药施护；针灸推拿疗法；临床常见病证护理</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trHeight w:val="238"/>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kern w:val="0"/>
                <w:sz w:val="18"/>
                <w:szCs w:val="21"/>
              </w:rPr>
            </w:pPr>
            <w:r>
              <w:rPr>
                <w:rFonts w:ascii="仿宋" w:eastAsia="仿宋" w:hAnsi="仿宋" w:cs="宋体" w:hint="eastAsia"/>
                <w:kern w:val="0"/>
                <w:sz w:val="18"/>
                <w:szCs w:val="21"/>
              </w:rPr>
              <w:t>4</w:t>
            </w:r>
          </w:p>
        </w:tc>
        <w:tc>
          <w:tcPr>
            <w:tcW w:w="1134" w:type="dxa"/>
            <w:shd w:val="clear" w:color="auto" w:fill="FFFFFF"/>
            <w:vAlign w:val="center"/>
          </w:tcPr>
          <w:p w:rsidR="001B665A" w:rsidRDefault="00ED0A5A">
            <w:pPr>
              <w:widowControl/>
              <w:adjustRightInd w:val="0"/>
              <w:snapToGrid w:val="0"/>
              <w:rPr>
                <w:rFonts w:ascii="仿宋" w:eastAsia="仿宋" w:hAnsi="仿宋" w:cs="宋体"/>
                <w:kern w:val="0"/>
                <w:sz w:val="18"/>
                <w:szCs w:val="21"/>
              </w:rPr>
            </w:pPr>
            <w:r>
              <w:rPr>
                <w:rFonts w:ascii="仿宋" w:eastAsia="仿宋" w:hAnsi="仿宋" w:cs="宋体" w:hint="eastAsia"/>
                <w:kern w:val="0"/>
                <w:sz w:val="18"/>
                <w:szCs w:val="21"/>
                <w:lang w:bidi="ar"/>
              </w:rPr>
              <w:t>护理礼仪</w:t>
            </w:r>
          </w:p>
        </w:tc>
        <w:tc>
          <w:tcPr>
            <w:tcW w:w="3856" w:type="dxa"/>
            <w:shd w:val="clear" w:color="auto" w:fill="FFFFFF"/>
          </w:tcPr>
          <w:p w:rsidR="001B665A" w:rsidRDefault="00ED0A5A">
            <w:pPr>
              <w:widowControl/>
              <w:adjustRightInd w:val="0"/>
              <w:snapToGrid w:val="0"/>
              <w:ind w:firstLineChars="200" w:firstLine="360"/>
              <w:rPr>
                <w:rFonts w:ascii="仿宋" w:eastAsia="仿宋" w:hAnsi="仿宋" w:cs="宋体"/>
                <w:kern w:val="0"/>
                <w:sz w:val="18"/>
                <w:szCs w:val="21"/>
              </w:rPr>
            </w:pPr>
            <w:r>
              <w:rPr>
                <w:rFonts w:ascii="仿宋" w:eastAsia="仿宋" w:hAnsi="仿宋" w:cs="宋体" w:hint="eastAsia"/>
                <w:bCs/>
                <w:sz w:val="18"/>
                <w:szCs w:val="21"/>
              </w:rPr>
              <w:t>熟练护理礼仪仪态礼仪、护士仪态礼仪及护士服饰礼仪，懂得遵守礼仪规范的重要性，并且培养学生的现代交际素质，具备较好的人际沟通能力，以适应现代社会及护理职业的需要。学生掌握护理淡妆的化法并实践，熟练掌握应用护士坐姿、站姿、走姿、蹲姿等护士的仪态礼仪及护士服饰的规范穿戴；并且熟练掌握求职过程中运用到的礼仪及学生实习期间应具备的礼仪；并且具备有良好的人际沟通交往能力，以适应医院护理职业需求，提高从事护理工作的实际能力。 逐步具备护士各项交往礼仪素质要求，规范的基本礼仪，良好的职业行为，团结协作的精神，亲和的沟通能力等。</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cs="宋体"/>
                <w:sz w:val="18"/>
                <w:szCs w:val="21"/>
              </w:rPr>
            </w:pPr>
            <w:r>
              <w:rPr>
                <w:rFonts w:ascii="仿宋" w:eastAsia="仿宋" w:hAnsi="仿宋" w:cs="宋体" w:hint="eastAsia"/>
                <w:bCs/>
                <w:sz w:val="18"/>
                <w:szCs w:val="21"/>
              </w:rPr>
              <w:t>礼仪概述；学习护理礼仪的意义和方法。日常社交礼仪，护士基本礼仪，人际关系的概述；护理工作中的人际关系，人际沟通的概述；护士人际沟通能力的培养。护理语言沟通的概述；护理口头语言沟通；护理书面语言沟通，护生实习礼仪概述；护生与医务人员的沟通礼仪；护理与患者沟通的礼仪；护生在临床实习期间易出现的礼仪问题，护生求职礼仪概述；书面求职礼仪；面试礼仪。</w:t>
            </w:r>
            <w:r>
              <w:rPr>
                <w:rFonts w:ascii="仿宋" w:eastAsia="仿宋" w:hAnsi="仿宋" w:cs="宋体" w:hint="eastAsia"/>
                <w:b/>
                <w:sz w:val="18"/>
                <w:szCs w:val="21"/>
                <w:lang w:bidi="ar"/>
              </w:rPr>
              <w:t xml:space="preserve">   </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trHeight w:val="1706"/>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kern w:val="0"/>
                <w:sz w:val="18"/>
                <w:szCs w:val="21"/>
              </w:rPr>
            </w:pPr>
            <w:r>
              <w:rPr>
                <w:rFonts w:ascii="仿宋" w:eastAsia="仿宋" w:hAnsi="仿宋" w:cs="宋体" w:hint="eastAsia"/>
                <w:kern w:val="0"/>
                <w:sz w:val="18"/>
                <w:szCs w:val="21"/>
              </w:rPr>
              <w:t>5</w:t>
            </w:r>
          </w:p>
        </w:tc>
        <w:tc>
          <w:tcPr>
            <w:tcW w:w="1134" w:type="dxa"/>
            <w:shd w:val="clear" w:color="auto" w:fill="FFFFFF"/>
            <w:vAlign w:val="center"/>
          </w:tcPr>
          <w:p w:rsidR="001B665A" w:rsidRDefault="00ED0A5A">
            <w:pPr>
              <w:widowControl/>
              <w:adjustRightInd w:val="0"/>
              <w:snapToGrid w:val="0"/>
              <w:rPr>
                <w:rFonts w:ascii="仿宋" w:eastAsia="仿宋" w:hAnsi="仿宋" w:cs="宋体"/>
                <w:kern w:val="0"/>
                <w:sz w:val="18"/>
                <w:szCs w:val="21"/>
                <w:lang w:bidi="ar"/>
              </w:rPr>
            </w:pPr>
            <w:r>
              <w:rPr>
                <w:rFonts w:ascii="仿宋" w:eastAsia="仿宋" w:hAnsi="仿宋" w:cs="宋体" w:hint="eastAsia"/>
                <w:kern w:val="0"/>
                <w:sz w:val="18"/>
                <w:szCs w:val="21"/>
                <w:lang w:bidi="ar"/>
              </w:rPr>
              <w:t>心理与精神护理</w:t>
            </w:r>
          </w:p>
        </w:tc>
        <w:tc>
          <w:tcPr>
            <w:tcW w:w="3856" w:type="dxa"/>
            <w:shd w:val="clear" w:color="auto" w:fill="FFFFFF"/>
          </w:tcPr>
          <w:p w:rsidR="001B665A" w:rsidRDefault="00ED0A5A">
            <w:pPr>
              <w:widowControl/>
              <w:adjustRightInd w:val="0"/>
              <w:snapToGrid w:val="0"/>
              <w:ind w:firstLineChars="200" w:firstLine="360"/>
              <w:rPr>
                <w:rFonts w:ascii="仿宋" w:eastAsia="仿宋" w:hAnsi="仿宋" w:cs="宋体"/>
                <w:kern w:val="0"/>
                <w:sz w:val="18"/>
                <w:szCs w:val="21"/>
                <w:lang w:bidi="ar"/>
              </w:rPr>
            </w:pPr>
            <w:r>
              <w:rPr>
                <w:rFonts w:ascii="仿宋" w:eastAsia="仿宋" w:hAnsi="仿宋" w:hint="eastAsia"/>
                <w:sz w:val="18"/>
                <w:szCs w:val="21"/>
                <w:shd w:val="clear" w:color="auto" w:fill="FFFFFF"/>
                <w:lang w:bidi="ar"/>
              </w:rPr>
              <w:t>了解生物、心理、社会因素对精神活动的影响；熟悉精神疾病症状及精神科护理常用知识和技能；熟悉精神疾病常见危机状态的原因、防范护理措施；了解精神疾病患者家庭护理和社区防治方法；养成维护患者权利和尊严的意识，培养训练患者生活能力、社会交往能力，使其在疾病好转后能及时回归社会与家庭。</w:t>
            </w:r>
            <w:r>
              <w:rPr>
                <w:rFonts w:ascii="仿宋" w:eastAsia="仿宋" w:hAnsi="仿宋" w:hint="eastAsia"/>
                <w:sz w:val="18"/>
                <w:szCs w:val="21"/>
                <w:shd w:val="clear" w:color="auto" w:fill="FFFFFF"/>
                <w:lang w:bidi="ar"/>
              </w:rPr>
              <w:tab/>
            </w:r>
          </w:p>
        </w:tc>
        <w:tc>
          <w:tcPr>
            <w:tcW w:w="3311" w:type="dxa"/>
            <w:shd w:val="clear" w:color="auto" w:fill="FFFFFF"/>
          </w:tcPr>
          <w:p w:rsidR="001B665A" w:rsidRDefault="00ED0A5A">
            <w:pPr>
              <w:widowControl/>
              <w:adjustRightInd w:val="0"/>
              <w:snapToGrid w:val="0"/>
              <w:ind w:firstLineChars="200" w:firstLine="360"/>
              <w:rPr>
                <w:rFonts w:ascii="仿宋" w:eastAsia="仿宋" w:hAnsi="仿宋" w:cs="宋体"/>
                <w:bCs/>
                <w:sz w:val="18"/>
                <w:szCs w:val="21"/>
              </w:rPr>
            </w:pPr>
            <w:r>
              <w:rPr>
                <w:rFonts w:ascii="仿宋" w:eastAsia="仿宋" w:hAnsi="仿宋" w:cs="宋体" w:hint="eastAsia"/>
                <w:bCs/>
                <w:sz w:val="18"/>
                <w:szCs w:val="21"/>
              </w:rPr>
              <w:t>精神疾病的基本知识、精神疾病护理的基本技能、精神疾病治疗过程的护理、精神疾病患者危机状态的防范与护理、精神疾病患者的家庭护理和社区防治、心理因素相关生理障碍的护理</w:t>
            </w:r>
          </w:p>
          <w:p w:rsidR="001B665A" w:rsidRDefault="00ED0A5A">
            <w:pPr>
              <w:widowControl/>
              <w:adjustRightInd w:val="0"/>
              <w:snapToGrid w:val="0"/>
              <w:ind w:firstLineChars="200" w:firstLine="360"/>
              <w:rPr>
                <w:rFonts w:ascii="仿宋" w:eastAsia="仿宋" w:hAnsi="仿宋" w:cs="宋体"/>
                <w:b/>
                <w:sz w:val="18"/>
                <w:szCs w:val="21"/>
                <w:lang w:bidi="ar"/>
              </w:rPr>
            </w:pPr>
            <w:r>
              <w:rPr>
                <w:rFonts w:ascii="仿宋" w:eastAsia="仿宋" w:hAnsi="仿宋" w:cs="宋体" w:hint="eastAsia"/>
                <w:bCs/>
                <w:sz w:val="18"/>
                <w:szCs w:val="21"/>
              </w:rPr>
              <w:t xml:space="preserve">    </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cs="宋体"/>
                <w:kern w:val="0"/>
                <w:sz w:val="18"/>
                <w:szCs w:val="21"/>
              </w:rPr>
            </w:pPr>
            <w:r>
              <w:rPr>
                <w:rFonts w:ascii="仿宋" w:eastAsia="仿宋" w:hAnsi="仿宋" w:cs="宋体" w:hint="eastAsia"/>
                <w:kern w:val="0"/>
                <w:sz w:val="18"/>
                <w:szCs w:val="21"/>
              </w:rPr>
              <w:t>6</w:t>
            </w:r>
          </w:p>
        </w:tc>
        <w:tc>
          <w:tcPr>
            <w:tcW w:w="1134" w:type="dxa"/>
            <w:shd w:val="clear" w:color="auto" w:fill="FFFFFF"/>
            <w:vAlign w:val="center"/>
          </w:tcPr>
          <w:p w:rsidR="001B665A" w:rsidRDefault="00ED0A5A">
            <w:pPr>
              <w:widowControl/>
              <w:adjustRightInd w:val="0"/>
              <w:snapToGrid w:val="0"/>
              <w:rPr>
                <w:rFonts w:ascii="仿宋" w:eastAsia="仿宋" w:hAnsi="仿宋" w:cs="宋体"/>
                <w:kern w:val="0"/>
                <w:sz w:val="18"/>
                <w:szCs w:val="21"/>
              </w:rPr>
            </w:pPr>
            <w:r>
              <w:rPr>
                <w:rFonts w:ascii="仿宋" w:eastAsia="仿宋" w:hAnsi="仿宋" w:cs="宋体" w:hint="eastAsia"/>
                <w:kern w:val="0"/>
                <w:sz w:val="18"/>
                <w:szCs w:val="21"/>
                <w:lang w:bidi="ar"/>
              </w:rPr>
              <w:t>传染病护理</w:t>
            </w:r>
          </w:p>
        </w:tc>
        <w:tc>
          <w:tcPr>
            <w:tcW w:w="3856" w:type="dxa"/>
            <w:shd w:val="clear" w:color="auto" w:fill="FFFFFF"/>
          </w:tcPr>
          <w:p w:rsidR="001B665A" w:rsidRDefault="00ED0A5A">
            <w:pPr>
              <w:widowControl/>
              <w:adjustRightInd w:val="0"/>
              <w:snapToGrid w:val="0"/>
              <w:ind w:firstLine="401"/>
              <w:rPr>
                <w:rFonts w:ascii="仿宋" w:eastAsia="仿宋" w:hAnsi="仿宋" w:cs="宋体"/>
                <w:sz w:val="18"/>
                <w:szCs w:val="21"/>
              </w:rPr>
            </w:pPr>
            <w:r>
              <w:rPr>
                <w:rFonts w:ascii="仿宋" w:eastAsia="仿宋" w:hAnsi="仿宋" w:cs="宋体" w:hint="eastAsia"/>
                <w:sz w:val="18"/>
                <w:szCs w:val="21"/>
                <w:lang w:bidi="ar"/>
              </w:rPr>
              <w:t>了解传染病的基本概念、病因和发病机制；熟悉传染病的共性、特征和规律；熟悉常见传染病的防治措施；掌握常见传染病的临床特点、流行特征和护理</w:t>
            </w:r>
          </w:p>
        </w:tc>
        <w:tc>
          <w:tcPr>
            <w:tcW w:w="3311" w:type="dxa"/>
            <w:shd w:val="clear" w:color="auto" w:fill="FFFFFF"/>
          </w:tcPr>
          <w:p w:rsidR="001B665A" w:rsidRDefault="00ED0A5A">
            <w:pPr>
              <w:widowControl/>
              <w:adjustRightInd w:val="0"/>
              <w:snapToGrid w:val="0"/>
              <w:ind w:firstLine="401"/>
              <w:rPr>
                <w:rFonts w:ascii="仿宋" w:eastAsia="仿宋" w:hAnsi="仿宋" w:cs="宋体"/>
                <w:sz w:val="18"/>
                <w:szCs w:val="21"/>
              </w:rPr>
            </w:pPr>
            <w:r>
              <w:rPr>
                <w:rFonts w:ascii="仿宋" w:eastAsia="仿宋" w:hAnsi="仿宋" w:cs="宋体" w:hint="eastAsia"/>
                <w:sz w:val="18"/>
                <w:szCs w:val="21"/>
                <w:lang w:bidi="ar"/>
              </w:rPr>
              <w:t>传染病的基本概念和传染病的共性，特征和规律，传染病的传染过程，流行过程，传染病的防治和护理；常见、多发传染病的病因和机制、临床特点、流行特征、防治措施和护理</w:t>
            </w:r>
          </w:p>
          <w:p w:rsidR="001B665A" w:rsidRDefault="001B665A">
            <w:pPr>
              <w:widowControl/>
              <w:adjustRightInd w:val="0"/>
              <w:snapToGrid w:val="0"/>
              <w:ind w:firstLine="401"/>
              <w:rPr>
                <w:rFonts w:ascii="仿宋" w:eastAsia="仿宋" w:hAnsi="仿宋" w:cs="宋体"/>
                <w:sz w:val="18"/>
                <w:szCs w:val="21"/>
                <w:shd w:val="clear" w:color="auto" w:fill="FFFFFF"/>
              </w:rPr>
            </w:pP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7</w:t>
            </w:r>
          </w:p>
        </w:tc>
        <w:tc>
          <w:tcPr>
            <w:tcW w:w="1134" w:type="dxa"/>
            <w:shd w:val="clear" w:color="auto" w:fill="FFFFFF"/>
            <w:vAlign w:val="center"/>
          </w:tcPr>
          <w:p w:rsidR="001B665A" w:rsidRDefault="00ED0A5A">
            <w:pPr>
              <w:widowControl/>
              <w:adjustRightInd w:val="0"/>
              <w:snapToGrid w:val="0"/>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康复护理</w:t>
            </w:r>
          </w:p>
        </w:tc>
        <w:tc>
          <w:tcPr>
            <w:tcW w:w="3856" w:type="dxa"/>
            <w:shd w:val="clear" w:color="auto" w:fill="FFFFFF"/>
          </w:tcPr>
          <w:p w:rsidR="001B665A" w:rsidRDefault="00ED0A5A">
            <w:pPr>
              <w:widowControl/>
              <w:adjustRightInd w:val="0"/>
              <w:snapToGrid w:val="0"/>
              <w:ind w:firstLineChars="200" w:firstLine="360"/>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了解康复医学、康复护理的概念、概况及基本内容;熟悉康复护理的基本理论、知识；掌握康复护理的方法及康复护理技术。</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康复、康复医学、康复护理的概念；有关功能障碍、残疾人、老年人、老年病和慢性病者的预防、评定和治疗、训练的知识、理论、技能，以促进病、伤、残者康复，重建患者身心平衡，最大限度地恢复其生活的能力</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r w:rsidR="001B665A">
        <w:trPr>
          <w:jc w:val="center"/>
        </w:trPr>
        <w:tc>
          <w:tcPr>
            <w:tcW w:w="462" w:type="dxa"/>
            <w:shd w:val="clear" w:color="auto" w:fill="FFFFFF"/>
            <w:vAlign w:val="center"/>
          </w:tcPr>
          <w:p w:rsidR="001B665A" w:rsidRDefault="00ED0A5A">
            <w:pPr>
              <w:widowControl/>
              <w:adjustRightInd w:val="0"/>
              <w:snapToGrid w:val="0"/>
              <w:jc w:val="center"/>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8</w:t>
            </w:r>
          </w:p>
        </w:tc>
        <w:tc>
          <w:tcPr>
            <w:tcW w:w="1134" w:type="dxa"/>
            <w:shd w:val="clear" w:color="auto" w:fill="FFFFFF"/>
            <w:vAlign w:val="center"/>
          </w:tcPr>
          <w:p w:rsidR="001B665A" w:rsidRDefault="00ED0A5A">
            <w:pPr>
              <w:widowControl/>
              <w:adjustRightInd w:val="0"/>
              <w:snapToGrid w:val="0"/>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预防医学</w:t>
            </w:r>
          </w:p>
        </w:tc>
        <w:tc>
          <w:tcPr>
            <w:tcW w:w="3856" w:type="dxa"/>
            <w:shd w:val="clear" w:color="auto" w:fill="FFFFFF"/>
          </w:tcPr>
          <w:p w:rsidR="001B665A" w:rsidRDefault="00ED0A5A">
            <w:pPr>
              <w:widowControl/>
              <w:adjustRightInd w:val="0"/>
              <w:snapToGrid w:val="0"/>
              <w:ind w:firstLine="401"/>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初步认识和熟悉预防医学的基本观念、基本知识和基本技能；树立预防为主和三级预防的新概念，建立群体观念、环境观念及为预防战略服务的思想；认清现代医学是以健康为目标，并具有促进健康、预防疾病、治疗和康复四个功能。</w:t>
            </w:r>
          </w:p>
        </w:tc>
        <w:tc>
          <w:tcPr>
            <w:tcW w:w="3311" w:type="dxa"/>
            <w:shd w:val="clear" w:color="auto" w:fill="FFFFFF"/>
          </w:tcPr>
          <w:p w:rsidR="001B665A" w:rsidRDefault="00ED0A5A">
            <w:pPr>
              <w:widowControl/>
              <w:adjustRightInd w:val="0"/>
              <w:snapToGrid w:val="0"/>
              <w:ind w:firstLineChars="200" w:firstLine="360"/>
              <w:rPr>
                <w:rFonts w:ascii="仿宋" w:eastAsia="仿宋" w:hAnsi="仿宋"/>
                <w:sz w:val="18"/>
                <w:szCs w:val="21"/>
                <w:shd w:val="clear" w:color="auto" w:fill="FFFFFF"/>
                <w:lang w:bidi="ar"/>
              </w:rPr>
            </w:pPr>
            <w:r>
              <w:rPr>
                <w:rFonts w:ascii="仿宋" w:eastAsia="仿宋" w:hAnsi="仿宋" w:hint="eastAsia"/>
                <w:sz w:val="18"/>
                <w:szCs w:val="21"/>
                <w:shd w:val="clear" w:color="auto" w:fill="FFFFFF"/>
                <w:lang w:bidi="ar"/>
              </w:rPr>
              <w:t>环境-人-健康的相互关系；阐述环境因素对人体健康影响的规律及改善和利用环境因素的卫生要求的理论依据和措施原则</w:t>
            </w:r>
          </w:p>
        </w:tc>
        <w:tc>
          <w:tcPr>
            <w:tcW w:w="664" w:type="dxa"/>
            <w:shd w:val="clear" w:color="auto" w:fill="FFFFFF"/>
            <w:vAlign w:val="center"/>
          </w:tcPr>
          <w:p w:rsidR="001B665A" w:rsidRDefault="00ED0A5A">
            <w:pPr>
              <w:adjustRightInd w:val="0"/>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16</w:t>
            </w:r>
          </w:p>
        </w:tc>
      </w:tr>
    </w:tbl>
    <w:bookmarkEnd w:id="7"/>
    <w:p w:rsidR="001B665A" w:rsidRDefault="00ED0A5A">
      <w:pPr>
        <w:numPr>
          <w:ilvl w:val="0"/>
          <w:numId w:val="6"/>
        </w:numPr>
        <w:spacing w:line="360" w:lineRule="auto"/>
        <w:ind w:firstLineChars="200" w:firstLine="562"/>
        <w:rPr>
          <w:rFonts w:ascii="仿宋" w:eastAsia="仿宋" w:hAnsi="仿宋"/>
          <w:b/>
          <w:bCs/>
          <w:sz w:val="28"/>
        </w:rPr>
      </w:pPr>
      <w:r>
        <w:rPr>
          <w:rFonts w:ascii="仿宋" w:eastAsia="仿宋" w:hAnsi="仿宋" w:hint="eastAsia"/>
          <w:b/>
          <w:bCs/>
          <w:sz w:val="28"/>
        </w:rPr>
        <w:t>其它（集中实践培养环节）</w:t>
      </w:r>
    </w:p>
    <w:p w:rsidR="001B665A" w:rsidRDefault="001B665A">
      <w:pPr>
        <w:spacing w:beforeLines="50" w:before="120" w:afterLines="50" w:after="120" w:line="320" w:lineRule="exact"/>
        <w:rPr>
          <w:rFonts w:ascii="仿宋" w:eastAsia="仿宋" w:hAnsi="仿宋" w:cs="宋体"/>
          <w:b/>
          <w:bCs/>
          <w:spacing w:val="-8"/>
          <w:sz w:val="24"/>
          <w:szCs w:val="24"/>
        </w:rPr>
        <w:sectPr w:rsidR="001B665A">
          <w:pgSz w:w="11907" w:h="16840"/>
          <w:pgMar w:top="1418" w:right="1134" w:bottom="567" w:left="1418" w:header="737" w:footer="680" w:gutter="0"/>
          <w:cols w:space="720"/>
          <w:docGrid w:linePitch="312"/>
        </w:sectPr>
      </w:pP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lastRenderedPageBreak/>
        <w:t>七、学时安排及学分互认说明</w:t>
      </w: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（一）教学活动周进程安排表</w:t>
      </w:r>
    </w:p>
    <w:p w:rsidR="001B665A" w:rsidRDefault="00ED0A5A">
      <w:pPr>
        <w:spacing w:line="380" w:lineRule="exact"/>
        <w:ind w:firstLineChars="200" w:firstLine="422"/>
        <w:jc w:val="center"/>
        <w:rPr>
          <w:rFonts w:ascii="仿宋" w:eastAsia="仿宋" w:hAnsi="仿宋"/>
          <w:szCs w:val="21"/>
        </w:rPr>
      </w:pPr>
      <w:r>
        <w:rPr>
          <w:rFonts w:ascii="仿宋" w:eastAsia="仿宋" w:hAnsi="仿宋" w:hint="eastAsia"/>
          <w:b/>
          <w:szCs w:val="21"/>
        </w:rPr>
        <w:t>表8 教学时间分配表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62"/>
        <w:gridCol w:w="877"/>
        <w:gridCol w:w="877"/>
        <w:gridCol w:w="877"/>
        <w:gridCol w:w="877"/>
        <w:gridCol w:w="877"/>
        <w:gridCol w:w="877"/>
        <w:gridCol w:w="871"/>
      </w:tblGrid>
      <w:tr w:rsidR="001B665A">
        <w:trPr>
          <w:cantSplit/>
          <w:trHeight w:val="397"/>
          <w:jc w:val="center"/>
        </w:trPr>
        <w:tc>
          <w:tcPr>
            <w:tcW w:w="1797"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学    年</w:t>
            </w:r>
          </w:p>
        </w:tc>
        <w:tc>
          <w:tcPr>
            <w:tcW w:w="915"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一</w:t>
            </w:r>
          </w:p>
        </w:tc>
        <w:tc>
          <w:tcPr>
            <w:tcW w:w="915"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二</w:t>
            </w:r>
          </w:p>
        </w:tc>
        <w:tc>
          <w:tcPr>
            <w:tcW w:w="915"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三</w:t>
            </w:r>
          </w:p>
        </w:tc>
        <w:tc>
          <w:tcPr>
            <w:tcW w:w="458" w:type="pct"/>
            <w:vMerge w:val="restart"/>
            <w:vAlign w:val="center"/>
          </w:tcPr>
          <w:p w:rsidR="001B665A" w:rsidRDefault="00ED0A5A">
            <w:pPr>
              <w:pStyle w:val="a8"/>
              <w:spacing w:line="240" w:lineRule="exact"/>
              <w:rPr>
                <w:rFonts w:ascii="仿宋" w:eastAsia="仿宋" w:hAnsi="仿宋" w:cs="宋体"/>
                <w:b w:val="0"/>
                <w:sz w:val="21"/>
                <w:szCs w:val="21"/>
              </w:rPr>
            </w:pPr>
            <w:r>
              <w:rPr>
                <w:rFonts w:ascii="仿宋" w:eastAsia="仿宋" w:hAnsi="仿宋" w:cs="宋体"/>
                <w:b w:val="0"/>
                <w:kern w:val="0"/>
                <w:sz w:val="21"/>
                <w:szCs w:val="21"/>
              </w:rPr>
              <w:t>合计</w:t>
            </w:r>
          </w:p>
        </w:tc>
      </w:tr>
      <w:tr w:rsidR="001B665A">
        <w:trPr>
          <w:cantSplit/>
          <w:trHeight w:val="397"/>
          <w:jc w:val="center"/>
        </w:trPr>
        <w:tc>
          <w:tcPr>
            <w:tcW w:w="1797"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学    期</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Ⅰ</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Ⅱ</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Ⅲ</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Ⅳ</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Ⅴ</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Ⅵ</w:t>
            </w:r>
          </w:p>
        </w:tc>
        <w:tc>
          <w:tcPr>
            <w:tcW w:w="458" w:type="pct"/>
            <w:vMerge/>
            <w:vAlign w:val="center"/>
          </w:tcPr>
          <w:p w:rsidR="001B665A" w:rsidRDefault="001B665A">
            <w:pPr>
              <w:pStyle w:val="a8"/>
              <w:spacing w:line="240" w:lineRule="exact"/>
              <w:rPr>
                <w:rFonts w:ascii="仿宋" w:eastAsia="仿宋" w:hAnsi="仿宋" w:cs="宋体"/>
                <w:b w:val="0"/>
                <w:sz w:val="21"/>
                <w:szCs w:val="21"/>
              </w:rPr>
            </w:pPr>
          </w:p>
        </w:tc>
      </w:tr>
      <w:tr w:rsidR="001B665A">
        <w:trPr>
          <w:cantSplit/>
          <w:trHeight w:val="397"/>
          <w:jc w:val="center"/>
        </w:trPr>
        <w:tc>
          <w:tcPr>
            <w:tcW w:w="1797" w:type="pct"/>
            <w:gridSpan w:val="2"/>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学期周数</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20</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120</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序号</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类    别</w:t>
            </w:r>
          </w:p>
        </w:tc>
        <w:tc>
          <w:tcPr>
            <w:tcW w:w="3203" w:type="pct"/>
            <w:gridSpan w:val="7"/>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sz w:val="21"/>
                <w:szCs w:val="21"/>
              </w:rPr>
              <w:t>/</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sz w:val="21"/>
                <w:szCs w:val="21"/>
              </w:rPr>
              <w:t>入学教育、军训</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课程教学</w:t>
            </w: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58</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3</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课程、岗位集中实训</w:t>
            </w: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1B665A">
            <w:pPr>
              <w:pStyle w:val="a8"/>
              <w:spacing w:line="240" w:lineRule="exact"/>
              <w:rPr>
                <w:rFonts w:ascii="仿宋" w:eastAsia="仿宋" w:hAnsi="仿宋" w:cs="宋体"/>
                <w:b w:val="0"/>
                <w:kern w:val="0"/>
                <w:sz w:val="21"/>
                <w:szCs w:val="21"/>
              </w:rPr>
            </w:pP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12</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4</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hint="eastAsia"/>
                <w:b w:val="0"/>
                <w:kern w:val="0"/>
                <w:sz w:val="21"/>
                <w:szCs w:val="21"/>
              </w:rPr>
              <w:t>岗位</w:t>
            </w:r>
            <w:r>
              <w:rPr>
                <w:rFonts w:ascii="仿宋" w:eastAsia="仿宋" w:hAnsi="仿宋" w:cs="宋体"/>
                <w:b w:val="0"/>
                <w:kern w:val="0"/>
                <w:sz w:val="21"/>
                <w:szCs w:val="21"/>
              </w:rPr>
              <w:t>实习</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12</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16</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28</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5</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hint="eastAsia"/>
                <w:b w:val="0"/>
                <w:kern w:val="0"/>
                <w:sz w:val="21"/>
                <w:szCs w:val="21"/>
              </w:rPr>
              <w:t>岗位</w:t>
            </w:r>
            <w:r>
              <w:rPr>
                <w:rFonts w:ascii="仿宋" w:eastAsia="仿宋" w:hAnsi="仿宋" w:cs="宋体"/>
                <w:b w:val="0"/>
                <w:kern w:val="0"/>
                <w:sz w:val="21"/>
                <w:szCs w:val="21"/>
              </w:rPr>
              <w:t>实习总结、招聘</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3</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3</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6</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毕业设计及答辩</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4</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5</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7</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sz w:val="21"/>
                <w:szCs w:val="21"/>
              </w:rPr>
              <w:t>毕业教育</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2</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8</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考试周数</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4</w:t>
            </w:r>
          </w:p>
        </w:tc>
      </w:tr>
      <w:tr w:rsidR="001B665A">
        <w:trPr>
          <w:cantSplit/>
          <w:trHeight w:val="397"/>
          <w:jc w:val="center"/>
        </w:trPr>
        <w:tc>
          <w:tcPr>
            <w:tcW w:w="667"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9</w:t>
            </w:r>
          </w:p>
        </w:tc>
        <w:tc>
          <w:tcPr>
            <w:tcW w:w="1130"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bCs/>
                <w:kern w:val="0"/>
                <w:sz w:val="21"/>
                <w:szCs w:val="21"/>
              </w:rPr>
              <w:t>技能等级鉴定周</w:t>
            </w:r>
            <w:r>
              <w:rPr>
                <w:rFonts w:ascii="仿宋" w:eastAsia="仿宋" w:hAnsi="仿宋" w:cs="宋体"/>
                <w:b w:val="0"/>
                <w:kern w:val="0"/>
                <w:sz w:val="21"/>
                <w:szCs w:val="21"/>
              </w:rPr>
              <w:t>数</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1</w:t>
            </w:r>
          </w:p>
        </w:tc>
        <w:tc>
          <w:tcPr>
            <w:tcW w:w="458" w:type="pct"/>
            <w:vAlign w:val="center"/>
          </w:tcPr>
          <w:p w:rsidR="001B665A" w:rsidRDefault="00ED0A5A">
            <w:pPr>
              <w:pStyle w:val="a8"/>
              <w:spacing w:line="240" w:lineRule="exact"/>
              <w:rPr>
                <w:rFonts w:ascii="仿宋" w:eastAsia="仿宋" w:hAnsi="仿宋" w:cs="宋体"/>
                <w:b w:val="0"/>
                <w:kern w:val="0"/>
                <w:sz w:val="21"/>
                <w:szCs w:val="21"/>
              </w:rPr>
            </w:pPr>
            <w:r>
              <w:rPr>
                <w:rFonts w:ascii="仿宋" w:eastAsia="仿宋" w:hAnsi="仿宋" w:cs="宋体"/>
                <w:b w:val="0"/>
                <w:kern w:val="0"/>
                <w:sz w:val="21"/>
                <w:szCs w:val="21"/>
              </w:rPr>
              <w:t>6</w:t>
            </w:r>
          </w:p>
        </w:tc>
      </w:tr>
    </w:tbl>
    <w:p w:rsidR="001B665A" w:rsidRDefault="001B665A">
      <w:pPr>
        <w:spacing w:line="360" w:lineRule="auto"/>
        <w:ind w:firstLineChars="200" w:firstLine="528"/>
        <w:rPr>
          <w:rFonts w:ascii="楷体" w:eastAsia="楷体" w:hAnsi="楷体" w:cs="宋体"/>
          <w:spacing w:val="-8"/>
          <w:sz w:val="28"/>
          <w:szCs w:val="28"/>
        </w:rPr>
      </w:pP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（二）专业课程学时、学分结构表</w:t>
      </w:r>
      <w:r>
        <w:rPr>
          <w:rFonts w:ascii="楷体" w:eastAsia="楷体" w:hAnsi="楷体" w:hint="eastAsia"/>
          <w:bCs/>
          <w:sz w:val="28"/>
        </w:rPr>
        <w:t>（见表9）</w:t>
      </w:r>
    </w:p>
    <w:p w:rsidR="001B665A" w:rsidRDefault="00ED0A5A">
      <w:pPr>
        <w:spacing w:line="380" w:lineRule="exact"/>
        <w:jc w:val="center"/>
        <w:rPr>
          <w:rFonts w:ascii="仿宋" w:eastAsia="仿宋" w:hAnsi="仿宋"/>
          <w:b/>
          <w:szCs w:val="21"/>
        </w:rPr>
      </w:pPr>
      <w:r>
        <w:rPr>
          <w:rFonts w:ascii="仿宋" w:eastAsia="仿宋" w:hAnsi="仿宋" w:hint="eastAsia"/>
          <w:b/>
          <w:szCs w:val="21"/>
        </w:rPr>
        <w:t>表9 专业课程体系学时、学分分配表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1089"/>
        <w:gridCol w:w="689"/>
        <w:gridCol w:w="1617"/>
        <w:gridCol w:w="560"/>
        <w:gridCol w:w="560"/>
        <w:gridCol w:w="560"/>
        <w:gridCol w:w="820"/>
        <w:gridCol w:w="820"/>
      </w:tblGrid>
      <w:tr w:rsidR="001B665A">
        <w:trPr>
          <w:jc w:val="center"/>
        </w:trPr>
        <w:tc>
          <w:tcPr>
            <w:tcW w:w="0" w:type="auto"/>
            <w:vMerge w:val="restart"/>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课程类别</w:t>
            </w:r>
          </w:p>
        </w:tc>
        <w:tc>
          <w:tcPr>
            <w:tcW w:w="0" w:type="auto"/>
            <w:vMerge w:val="restart"/>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课程门数</w:t>
            </w:r>
          </w:p>
        </w:tc>
        <w:tc>
          <w:tcPr>
            <w:tcW w:w="0" w:type="auto"/>
            <w:gridSpan w:val="2"/>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学分结构</w:t>
            </w:r>
          </w:p>
        </w:tc>
        <w:tc>
          <w:tcPr>
            <w:tcW w:w="0" w:type="auto"/>
            <w:gridSpan w:val="5"/>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学时结构</w:t>
            </w:r>
          </w:p>
        </w:tc>
      </w:tr>
      <w:tr w:rsidR="001B665A">
        <w:trPr>
          <w:jc w:val="center"/>
        </w:trPr>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vMerge w:val="restart"/>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学分</w:t>
            </w:r>
          </w:p>
        </w:tc>
        <w:tc>
          <w:tcPr>
            <w:tcW w:w="0" w:type="auto"/>
            <w:vMerge w:val="restart"/>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占总学分比例</w:t>
            </w:r>
          </w:p>
        </w:tc>
        <w:tc>
          <w:tcPr>
            <w:tcW w:w="0" w:type="auto"/>
            <w:gridSpan w:val="3"/>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学时数</w:t>
            </w:r>
          </w:p>
        </w:tc>
        <w:tc>
          <w:tcPr>
            <w:tcW w:w="0" w:type="auto"/>
            <w:gridSpan w:val="2"/>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占总学时比例</w:t>
            </w:r>
          </w:p>
        </w:tc>
      </w:tr>
      <w:tr w:rsidR="001B665A">
        <w:trPr>
          <w:jc w:val="center"/>
        </w:trPr>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vMerge/>
            <w:tcMar>
              <w:top w:w="12" w:type="dxa"/>
              <w:left w:w="12" w:type="dxa"/>
              <w:right w:w="12" w:type="dxa"/>
            </w:tcMar>
            <w:vAlign w:val="center"/>
          </w:tcPr>
          <w:p w:rsidR="001B665A" w:rsidRDefault="001B665A">
            <w:pPr>
              <w:jc w:val="center"/>
              <w:rPr>
                <w:rFonts w:ascii="仿宋" w:eastAsia="仿宋" w:hAnsi="仿宋" w:cs="宋体"/>
                <w:b/>
                <w:szCs w:val="21"/>
              </w:rPr>
            </w:pPr>
          </w:p>
        </w:tc>
        <w:tc>
          <w:tcPr>
            <w:tcW w:w="0" w:type="auto"/>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合计</w:t>
            </w:r>
          </w:p>
        </w:tc>
        <w:tc>
          <w:tcPr>
            <w:tcW w:w="0" w:type="auto"/>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理论</w:t>
            </w:r>
          </w:p>
        </w:tc>
        <w:tc>
          <w:tcPr>
            <w:tcW w:w="0" w:type="auto"/>
            <w:tcMar>
              <w:top w:w="12" w:type="dxa"/>
              <w:left w:w="12" w:type="dxa"/>
              <w:right w:w="12" w:type="dxa"/>
            </w:tcMar>
            <w:vAlign w:val="center"/>
          </w:tcPr>
          <w:p w:rsidR="001B665A" w:rsidRDefault="00ED0A5A">
            <w:pPr>
              <w:widowControl/>
              <w:jc w:val="center"/>
              <w:textAlignment w:val="center"/>
              <w:rPr>
                <w:rFonts w:ascii="仿宋" w:eastAsia="仿宋" w:hAnsi="仿宋" w:cs="宋体"/>
                <w:b/>
                <w:szCs w:val="21"/>
              </w:rPr>
            </w:pPr>
            <w:r>
              <w:rPr>
                <w:rFonts w:ascii="仿宋" w:eastAsia="仿宋" w:hAnsi="仿宋" w:cs="宋体"/>
                <w:b/>
                <w:kern w:val="0"/>
                <w:szCs w:val="21"/>
                <w:lang w:bidi="ar"/>
              </w:rPr>
              <w:t>实践</w:t>
            </w:r>
          </w:p>
        </w:tc>
        <w:tc>
          <w:tcPr>
            <w:tcW w:w="0" w:type="auto"/>
            <w:tcMar>
              <w:top w:w="12" w:type="dxa"/>
              <w:left w:w="12" w:type="dxa"/>
              <w:right w:w="12" w:type="dxa"/>
            </w:tcMar>
            <w:vAlign w:val="center"/>
          </w:tcPr>
          <w:p w:rsidR="001B665A" w:rsidRDefault="00ED0A5A">
            <w:pPr>
              <w:jc w:val="center"/>
              <w:rPr>
                <w:rFonts w:ascii="仿宋" w:eastAsia="仿宋" w:hAnsi="仿宋" w:cs="宋体"/>
                <w:b/>
                <w:szCs w:val="21"/>
              </w:rPr>
            </w:pPr>
            <w:r>
              <w:rPr>
                <w:rFonts w:ascii="仿宋" w:eastAsia="仿宋" w:hAnsi="仿宋" w:cs="宋体"/>
                <w:b/>
                <w:kern w:val="0"/>
                <w:szCs w:val="21"/>
                <w:lang w:bidi="ar"/>
              </w:rPr>
              <w:t>理论</w:t>
            </w:r>
          </w:p>
        </w:tc>
        <w:tc>
          <w:tcPr>
            <w:tcW w:w="0" w:type="auto"/>
            <w:tcMar>
              <w:top w:w="12" w:type="dxa"/>
              <w:left w:w="12" w:type="dxa"/>
              <w:right w:w="12" w:type="dxa"/>
            </w:tcMar>
            <w:vAlign w:val="center"/>
          </w:tcPr>
          <w:p w:rsidR="001B665A" w:rsidRDefault="00ED0A5A">
            <w:pPr>
              <w:jc w:val="center"/>
              <w:rPr>
                <w:rFonts w:ascii="仿宋" w:eastAsia="仿宋" w:hAnsi="仿宋" w:cs="宋体"/>
                <w:b/>
                <w:szCs w:val="21"/>
              </w:rPr>
            </w:pPr>
            <w:r>
              <w:rPr>
                <w:rFonts w:ascii="仿宋" w:eastAsia="仿宋" w:hAnsi="仿宋" w:cs="宋体"/>
                <w:b/>
                <w:kern w:val="0"/>
                <w:szCs w:val="21"/>
                <w:lang w:bidi="ar"/>
              </w:rPr>
              <w:t>实践</w:t>
            </w: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公共基础必修课</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15</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hint="eastAsia"/>
                <w:sz w:val="18"/>
                <w:szCs w:val="18"/>
              </w:rPr>
              <w:t>35</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22.9%</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635</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298</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337</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46.9%</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53.1%</w:t>
            </w: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公共基础选修课</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6</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8</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5.2%</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188</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120</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68</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63.8%</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36.2%</w:t>
            </w: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专业基础课</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7</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hint="eastAsia"/>
                <w:sz w:val="18"/>
                <w:szCs w:val="18"/>
              </w:rPr>
              <w:t>20</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13.1%</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324</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260</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64</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80.2%</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19.8%</w:t>
            </w:r>
          </w:p>
        </w:tc>
      </w:tr>
      <w:tr w:rsidR="001B665A">
        <w:trPr>
          <w:trHeight w:val="214"/>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专业核心课</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7</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48</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kern w:val="0"/>
                <w:szCs w:val="21"/>
              </w:rPr>
            </w:pPr>
            <w:r>
              <w:rPr>
                <w:rFonts w:ascii="仿宋" w:eastAsia="仿宋" w:hAnsi="仿宋" w:hint="eastAsia"/>
                <w:kern w:val="0"/>
                <w:szCs w:val="21"/>
              </w:rPr>
              <w:t>31.4%</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792</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454</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338</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57.3%</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42.7%</w:t>
            </w:r>
          </w:p>
        </w:tc>
      </w:tr>
      <w:tr w:rsidR="001B665A">
        <w:trPr>
          <w:trHeight w:val="90"/>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专业拓展课（选修课）</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8</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hint="eastAsia"/>
                <w:sz w:val="18"/>
                <w:szCs w:val="18"/>
              </w:rPr>
              <w:t>8</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kern w:val="0"/>
                <w:szCs w:val="21"/>
              </w:rPr>
            </w:pPr>
            <w:r>
              <w:rPr>
                <w:rFonts w:ascii="仿宋" w:eastAsia="仿宋" w:hAnsi="仿宋" w:hint="eastAsia"/>
                <w:kern w:val="0"/>
                <w:szCs w:val="21"/>
              </w:rPr>
              <w:t>5.2%</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128</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128</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100%</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0</w:t>
            </w: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kern w:val="0"/>
                <w:szCs w:val="21"/>
                <w:lang w:bidi="ar"/>
              </w:rPr>
              <w:t>岗前培训</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仿宋" w:hint="eastAsia"/>
                <w:b/>
                <w:bCs/>
                <w:kern w:val="0"/>
                <w:szCs w:val="21"/>
                <w:lang w:bidi="ar"/>
              </w:rPr>
              <w:t>/</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6</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kern w:val="0"/>
                <w:szCs w:val="21"/>
              </w:rPr>
            </w:pPr>
            <w:r>
              <w:rPr>
                <w:rFonts w:ascii="仿宋" w:eastAsia="仿宋" w:hAnsi="仿宋" w:hint="eastAsia"/>
                <w:kern w:val="0"/>
                <w:szCs w:val="21"/>
              </w:rPr>
              <w:t>3.9%</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144</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0</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144</w:t>
            </w: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color w:val="000000"/>
                <w:kern w:val="0"/>
                <w:szCs w:val="21"/>
                <w:lang w:bidi="ar"/>
              </w:rPr>
              <w:t>护士资格证考前训练</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仿宋" w:hint="eastAsia"/>
                <w:b/>
                <w:bCs/>
                <w:color w:val="000000"/>
                <w:kern w:val="0"/>
                <w:szCs w:val="21"/>
                <w:lang w:bidi="ar"/>
              </w:rPr>
              <w:t>/</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4</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2.6%</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96</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96</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0</w:t>
            </w: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color w:val="000000"/>
                <w:kern w:val="0"/>
                <w:szCs w:val="21"/>
                <w:lang w:bidi="ar"/>
              </w:rPr>
              <w:t>岗位实习</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仿宋" w:hint="eastAsia"/>
                <w:b/>
                <w:bCs/>
                <w:color w:val="000000"/>
                <w:kern w:val="0"/>
                <w:szCs w:val="21"/>
                <w:lang w:bidi="ar"/>
              </w:rPr>
              <w:t>/</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24</w:t>
            </w:r>
          </w:p>
        </w:tc>
        <w:tc>
          <w:tcPr>
            <w:tcW w:w="1617" w:type="dxa"/>
            <w:tcMar>
              <w:top w:w="12" w:type="dxa"/>
              <w:left w:w="12" w:type="dxa"/>
              <w:right w:w="12" w:type="dxa"/>
            </w:tcMar>
            <w:vAlign w:val="center"/>
          </w:tcPr>
          <w:p w:rsidR="001B665A" w:rsidRDefault="00ED0A5A">
            <w:pPr>
              <w:widowControl/>
              <w:jc w:val="center"/>
              <w:textAlignment w:val="center"/>
              <w:rPr>
                <w:rFonts w:ascii="仿宋" w:eastAsia="仿宋" w:hAnsi="仿宋"/>
                <w:kern w:val="0"/>
                <w:szCs w:val="21"/>
              </w:rPr>
            </w:pPr>
            <w:r>
              <w:rPr>
                <w:rFonts w:ascii="仿宋" w:eastAsia="仿宋" w:hAnsi="仿宋" w:hint="eastAsia"/>
                <w:kern w:val="0"/>
                <w:szCs w:val="21"/>
              </w:rPr>
              <w:t>15.7%</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576</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0</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576</w:t>
            </w: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c>
          <w:tcPr>
            <w:tcW w:w="820" w:type="dxa"/>
            <w:tcMar>
              <w:top w:w="12" w:type="dxa"/>
              <w:left w:w="12" w:type="dxa"/>
              <w:right w:w="12" w:type="dxa"/>
            </w:tcMar>
            <w:vAlign w:val="center"/>
          </w:tcPr>
          <w:p w:rsidR="001B665A" w:rsidRDefault="001B665A">
            <w:pPr>
              <w:widowControl/>
              <w:jc w:val="center"/>
              <w:textAlignment w:val="center"/>
              <w:rPr>
                <w:rFonts w:ascii="仿宋" w:eastAsia="仿宋" w:hAnsi="仿宋" w:cs="宋体"/>
                <w:kern w:val="0"/>
                <w:szCs w:val="21"/>
                <w:lang w:bidi="ar"/>
              </w:rPr>
            </w:pPr>
          </w:p>
        </w:tc>
      </w:tr>
      <w:tr w:rsidR="001B665A">
        <w:trPr>
          <w:jc w:val="center"/>
        </w:trPr>
        <w:tc>
          <w:tcPr>
            <w:tcW w:w="2664" w:type="dxa"/>
            <w:tcMar>
              <w:top w:w="12" w:type="dxa"/>
              <w:left w:w="12" w:type="dxa"/>
              <w:right w:w="12" w:type="dxa"/>
            </w:tcMar>
            <w:vAlign w:val="center"/>
          </w:tcPr>
          <w:p w:rsidR="001B665A" w:rsidRDefault="00ED0A5A">
            <w:pPr>
              <w:widowControl/>
              <w:jc w:val="center"/>
              <w:textAlignment w:val="center"/>
              <w:rPr>
                <w:rFonts w:ascii="仿宋" w:eastAsia="仿宋" w:hAnsi="仿宋" w:cs="宋体"/>
                <w:szCs w:val="21"/>
              </w:rPr>
            </w:pPr>
            <w:r>
              <w:rPr>
                <w:rFonts w:ascii="仿宋" w:eastAsia="仿宋" w:hAnsi="仿宋" w:cs="仿宋" w:hint="eastAsia"/>
                <w:color w:val="000000"/>
                <w:kern w:val="0"/>
                <w:szCs w:val="21"/>
                <w:lang w:bidi="ar"/>
              </w:rPr>
              <w:t>总学时（学分）数</w:t>
            </w:r>
          </w:p>
        </w:tc>
        <w:tc>
          <w:tcPr>
            <w:tcW w:w="10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43</w:t>
            </w:r>
          </w:p>
        </w:tc>
        <w:tc>
          <w:tcPr>
            <w:tcW w:w="689"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153</w:t>
            </w:r>
          </w:p>
        </w:tc>
        <w:tc>
          <w:tcPr>
            <w:tcW w:w="1617" w:type="dxa"/>
            <w:tcMar>
              <w:top w:w="12" w:type="dxa"/>
              <w:left w:w="12" w:type="dxa"/>
              <w:right w:w="12" w:type="dxa"/>
            </w:tcMar>
            <w:vAlign w:val="center"/>
          </w:tcPr>
          <w:p w:rsidR="001B665A" w:rsidRDefault="001B665A">
            <w:pPr>
              <w:widowControl/>
              <w:jc w:val="center"/>
              <w:textAlignment w:val="center"/>
              <w:rPr>
                <w:rFonts w:ascii="仿宋" w:eastAsia="仿宋" w:hAnsi="仿宋"/>
                <w:kern w:val="0"/>
                <w:szCs w:val="21"/>
              </w:rPr>
            </w:pP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2883</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1356</w:t>
            </w:r>
          </w:p>
        </w:tc>
        <w:tc>
          <w:tcPr>
            <w:tcW w:w="56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1527</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47%</w:t>
            </w:r>
          </w:p>
        </w:tc>
        <w:tc>
          <w:tcPr>
            <w:tcW w:w="820" w:type="dxa"/>
            <w:tcMar>
              <w:top w:w="12" w:type="dxa"/>
              <w:left w:w="12" w:type="dxa"/>
              <w:right w:w="12" w:type="dxa"/>
            </w:tcMar>
            <w:vAlign w:val="center"/>
          </w:tcPr>
          <w:p w:rsidR="001B665A" w:rsidRDefault="00ED0A5A">
            <w:pPr>
              <w:widowControl/>
              <w:jc w:val="center"/>
              <w:textAlignment w:val="center"/>
              <w:rPr>
                <w:rFonts w:ascii="仿宋" w:eastAsia="仿宋" w:hAnsi="仿宋" w:cs="宋体"/>
                <w:kern w:val="0"/>
                <w:szCs w:val="21"/>
                <w:lang w:bidi="ar"/>
              </w:rPr>
            </w:pPr>
            <w:r>
              <w:rPr>
                <w:rFonts w:ascii="仿宋" w:eastAsia="仿宋" w:hAnsi="仿宋" w:cs="宋体" w:hint="eastAsia"/>
                <w:kern w:val="0"/>
                <w:szCs w:val="21"/>
                <w:lang w:bidi="ar"/>
              </w:rPr>
              <w:t>53%</w:t>
            </w:r>
          </w:p>
        </w:tc>
      </w:tr>
    </w:tbl>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bookmarkStart w:id="9" w:name="_Hlk48833028"/>
      <w:r>
        <w:rPr>
          <w:rFonts w:ascii="仿宋" w:eastAsia="仿宋" w:hAnsi="仿宋" w:cs="宋体" w:hint="eastAsia"/>
          <w:sz w:val="28"/>
          <w:szCs w:val="28"/>
        </w:rPr>
        <w:t>本专业共设43门课程，共2883学时，153学分，其中公共必修课15门，专业课14门，公共选修课6门，专业素质拓展课8门。公共课合计占比28.1%，选修课合计占比5.2%。综合性实践教学环节（课程综合实训、模拟岗位实训、分岗位实训、毕业设计、毕业实习）共计34学时。</w:t>
      </w:r>
    </w:p>
    <w:bookmarkEnd w:id="9"/>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sz w:val="28"/>
          <w:szCs w:val="28"/>
        </w:rPr>
        <w:lastRenderedPageBreak/>
        <w:t>以大学生创新创业训练计划项目、大学生创业园、大学生创新创业创意竞赛、专业技能竞赛、学生社团、教师产学研项目等为载体，根据自己的特长和爱好，从事“第二课堂</w:t>
      </w:r>
      <w:r>
        <w:rPr>
          <w:rFonts w:ascii="仿宋" w:eastAsia="仿宋" w:hAnsi="仿宋" w:cs="宋体" w:hint="eastAsia"/>
          <w:sz w:val="28"/>
          <w:szCs w:val="28"/>
        </w:rPr>
        <w:t>”</w:t>
      </w:r>
      <w:r>
        <w:rPr>
          <w:rFonts w:ascii="仿宋" w:eastAsia="仿宋" w:hAnsi="仿宋" w:cs="宋体"/>
          <w:sz w:val="28"/>
          <w:szCs w:val="28"/>
        </w:rPr>
        <w:t>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w:t>
      </w:r>
      <w:r>
        <w:rPr>
          <w:rFonts w:ascii="仿宋" w:eastAsia="仿宋" w:hAnsi="仿宋" w:cs="宋体" w:hint="eastAsia"/>
          <w:sz w:val="28"/>
          <w:szCs w:val="28"/>
        </w:rPr>
        <w:t>。</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八</w:t>
      </w:r>
      <w:r>
        <w:rPr>
          <w:rFonts w:ascii="黑体" w:eastAsia="黑体" w:hAnsi="黑体" w:cs="宋体"/>
          <w:spacing w:val="-8"/>
          <w:sz w:val="28"/>
          <w:szCs w:val="28"/>
        </w:rPr>
        <w:t>、教学进程总体安排</w:t>
      </w: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教学进程表见附件</w:t>
      </w:r>
      <w:r>
        <w:rPr>
          <w:rFonts w:ascii="仿宋" w:eastAsia="仿宋" w:hAnsi="仿宋" w:cs="宋体"/>
          <w:sz w:val="28"/>
          <w:szCs w:val="28"/>
        </w:rPr>
        <w:t>1</w:t>
      </w:r>
      <w:r>
        <w:rPr>
          <w:rFonts w:ascii="仿宋" w:eastAsia="仿宋" w:hAnsi="仿宋" w:cs="宋体" w:hint="eastAsia"/>
          <w:sz w:val="28"/>
          <w:szCs w:val="28"/>
        </w:rPr>
        <w:t>。</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九</w:t>
      </w:r>
      <w:r>
        <w:rPr>
          <w:rFonts w:ascii="黑体" w:eastAsia="黑体" w:hAnsi="黑体" w:cs="宋体"/>
          <w:spacing w:val="-8"/>
          <w:sz w:val="28"/>
          <w:szCs w:val="28"/>
        </w:rPr>
        <w:t>、</w:t>
      </w:r>
      <w:r>
        <w:rPr>
          <w:rFonts w:ascii="黑体" w:eastAsia="黑体" w:hAnsi="黑体" w:cs="宋体" w:hint="eastAsia"/>
          <w:spacing w:val="-8"/>
          <w:sz w:val="28"/>
          <w:szCs w:val="28"/>
        </w:rPr>
        <w:t>实施保障</w:t>
      </w:r>
    </w:p>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主要包括师资队伍、教学设施、教学资源、教学方法、教学评价、质量管理等方面，应满足培养目标、人才规格的要求，应该满足教学安排的需要，应该满足学生的多样学习需求，应该积极吸收行业企业参与。</w:t>
      </w:r>
    </w:p>
    <w:p w:rsidR="001B665A" w:rsidRDefault="00ED0A5A">
      <w:pPr>
        <w:numPr>
          <w:ilvl w:val="0"/>
          <w:numId w:val="7"/>
        </w:num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师资队伍</w:t>
      </w: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 xml:space="preserve"> </w:t>
      </w:r>
      <w:r>
        <w:rPr>
          <w:rFonts w:ascii="仿宋" w:eastAsia="仿宋" w:hAnsi="仿宋" w:hint="eastAsia"/>
          <w:color w:val="000000"/>
          <w:sz w:val="28"/>
        </w:rPr>
        <w:t>专任教师数量与结构满足本专业教学需要，按学生数与本专业专任教师数比例不高于25:1，所有专业教师必须取得高校教师资格证书，具备本专业或相近专业大学本科及以上学历，接受过职业教育的相关培训，具有较强的职业课程开发能力；精通本专业的基本理论与知识，熟练掌握本专业的操作技能，具有较强的教科研能力；能密切关注行业发展动态，保障教学与生产实际紧密结合。专任教师中80%以上拥有硕士学位，专任教师中具有高级职称教师占专任教师总数的比例不低于20%，双师素质教师占专业教师比一般不低于 60%，外聘兼职教师不得少于教师总数的10%，配备一名专业学科带头人。</w:t>
      </w:r>
    </w:p>
    <w:p w:rsidR="001B665A" w:rsidRDefault="00ED0A5A">
      <w:pPr>
        <w:numPr>
          <w:ilvl w:val="0"/>
          <w:numId w:val="7"/>
        </w:num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教学设施</w:t>
      </w:r>
    </w:p>
    <w:p w:rsidR="001B665A" w:rsidRDefault="00ED0A5A">
      <w:pPr>
        <w:widowControl/>
        <w:adjustRightInd w:val="0"/>
        <w:snapToGrid w:val="0"/>
        <w:spacing w:line="360" w:lineRule="auto"/>
        <w:ind w:firstLineChars="200" w:firstLine="562"/>
        <w:rPr>
          <w:rFonts w:ascii="楷体" w:eastAsia="楷体" w:hAnsi="楷体"/>
          <w:color w:val="000000"/>
          <w:sz w:val="28"/>
          <w:szCs w:val="28"/>
        </w:rPr>
      </w:pPr>
      <w:r>
        <w:rPr>
          <w:rFonts w:ascii="仿宋" w:eastAsia="仿宋" w:hAnsi="仿宋" w:hint="eastAsia"/>
          <w:b/>
          <w:color w:val="000000"/>
          <w:sz w:val="28"/>
        </w:rPr>
        <w:t>1.专</w:t>
      </w:r>
      <w:r>
        <w:rPr>
          <w:rFonts w:eastAsia="仿宋" w:hint="eastAsia"/>
          <w:b/>
          <w:sz w:val="28"/>
        </w:rPr>
        <w:t>业教室基本条件</w:t>
      </w:r>
    </w:p>
    <w:p w:rsidR="001B665A" w:rsidRDefault="00ED0A5A">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配备多媒体计算机、投影设备、白板、互联网接口或无线局域网覆盖，安装应急照明装置，并保持良好状态，符合紧急疏散要求、标志明显、保持</w:t>
      </w:r>
      <w:r>
        <w:rPr>
          <w:rFonts w:ascii="仿宋" w:eastAsia="仿宋" w:hAnsi="仿宋" w:cs="仿宋" w:hint="eastAsia"/>
          <w:sz w:val="28"/>
          <w:szCs w:val="28"/>
        </w:rPr>
        <w:lastRenderedPageBreak/>
        <w:t>逃生通道畅通无阻。</w:t>
      </w:r>
    </w:p>
    <w:p w:rsidR="001B665A" w:rsidRDefault="00ED0A5A">
      <w:pPr>
        <w:widowControl/>
        <w:adjustRightInd w:val="0"/>
        <w:snapToGrid w:val="0"/>
        <w:spacing w:line="360" w:lineRule="auto"/>
        <w:ind w:firstLineChars="200" w:firstLine="562"/>
        <w:rPr>
          <w:rFonts w:ascii="仿宋" w:eastAsia="仿宋" w:hAnsi="仿宋"/>
          <w:b/>
          <w:color w:val="000000"/>
          <w:sz w:val="28"/>
        </w:rPr>
      </w:pPr>
      <w:r>
        <w:rPr>
          <w:rFonts w:ascii="仿宋" w:eastAsia="仿宋" w:hAnsi="仿宋" w:hint="eastAsia"/>
          <w:b/>
          <w:color w:val="000000"/>
          <w:sz w:val="28"/>
        </w:rPr>
        <w:t>2.校内实训室要求。</w:t>
      </w:r>
    </w:p>
    <w:p w:rsidR="001B665A" w:rsidRDefault="00ED0A5A">
      <w:pPr>
        <w:spacing w:line="360" w:lineRule="auto"/>
        <w:ind w:firstLineChars="300" w:firstLine="840"/>
        <w:rPr>
          <w:rFonts w:ascii="仿宋" w:eastAsia="仿宋" w:hAnsi="仿宋"/>
          <w:color w:val="000000"/>
          <w:sz w:val="28"/>
        </w:rPr>
      </w:pPr>
      <w:r>
        <w:rPr>
          <w:rFonts w:ascii="仿宋" w:eastAsia="仿宋" w:hAnsi="仿宋" w:hint="eastAsia"/>
          <w:color w:val="000000"/>
          <w:sz w:val="28"/>
        </w:rPr>
        <w:t>校内实训室配置要求见表10。</w:t>
      </w:r>
    </w:p>
    <w:p w:rsidR="001B665A" w:rsidRDefault="00ED0A5A">
      <w:pPr>
        <w:ind w:firstLineChars="200" w:firstLine="422"/>
        <w:jc w:val="center"/>
        <w:rPr>
          <w:rFonts w:ascii="仿宋" w:eastAsia="仿宋" w:hAnsi="仿宋"/>
          <w:b/>
          <w:szCs w:val="21"/>
        </w:rPr>
      </w:pPr>
      <w:r>
        <w:rPr>
          <w:rFonts w:ascii="仿宋" w:eastAsia="仿宋" w:hAnsi="仿宋" w:hint="eastAsia"/>
          <w:b/>
          <w:szCs w:val="21"/>
        </w:rPr>
        <w:t>表10 校内实训室标准配置要求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544"/>
        <w:gridCol w:w="3668"/>
        <w:gridCol w:w="1003"/>
        <w:gridCol w:w="1386"/>
      </w:tblGrid>
      <w:tr w:rsidR="001B665A">
        <w:trPr>
          <w:trHeight w:val="529"/>
          <w:tblHeader/>
        </w:trPr>
        <w:tc>
          <w:tcPr>
            <w:tcW w:w="691" w:type="dxa"/>
            <w:vAlign w:val="center"/>
          </w:tcPr>
          <w:p w:rsidR="001B665A" w:rsidRDefault="00ED0A5A">
            <w:pPr>
              <w:snapToGrid w:val="0"/>
              <w:jc w:val="center"/>
              <w:rPr>
                <w:rFonts w:ascii="仿宋" w:eastAsia="仿宋" w:hAnsi="仿宋"/>
                <w:b/>
                <w:sz w:val="18"/>
                <w:szCs w:val="18"/>
              </w:rPr>
            </w:pPr>
            <w:r>
              <w:rPr>
                <w:rFonts w:ascii="仿宋" w:eastAsia="仿宋" w:hAnsi="仿宋" w:hint="eastAsia"/>
                <w:b/>
                <w:sz w:val="18"/>
                <w:szCs w:val="18"/>
              </w:rPr>
              <w:t>序号</w:t>
            </w:r>
          </w:p>
        </w:tc>
        <w:tc>
          <w:tcPr>
            <w:tcW w:w="1544" w:type="dxa"/>
            <w:vAlign w:val="center"/>
          </w:tcPr>
          <w:p w:rsidR="001B665A" w:rsidRDefault="00ED0A5A">
            <w:pPr>
              <w:snapToGrid w:val="0"/>
              <w:jc w:val="center"/>
              <w:rPr>
                <w:rFonts w:ascii="仿宋" w:eastAsia="仿宋" w:hAnsi="仿宋"/>
                <w:b/>
                <w:sz w:val="18"/>
                <w:szCs w:val="18"/>
              </w:rPr>
            </w:pPr>
            <w:r>
              <w:rPr>
                <w:rFonts w:ascii="仿宋" w:eastAsia="仿宋" w:hAnsi="仿宋" w:hint="eastAsia"/>
                <w:b/>
                <w:sz w:val="18"/>
                <w:szCs w:val="18"/>
              </w:rPr>
              <w:t>实验实训室名称</w:t>
            </w:r>
          </w:p>
        </w:tc>
        <w:tc>
          <w:tcPr>
            <w:tcW w:w="3668" w:type="dxa"/>
            <w:vAlign w:val="center"/>
          </w:tcPr>
          <w:p w:rsidR="001B665A" w:rsidRDefault="00ED0A5A">
            <w:pPr>
              <w:snapToGrid w:val="0"/>
              <w:jc w:val="center"/>
              <w:rPr>
                <w:rFonts w:ascii="仿宋" w:eastAsia="仿宋" w:hAnsi="仿宋"/>
                <w:b/>
                <w:sz w:val="18"/>
                <w:szCs w:val="18"/>
              </w:rPr>
            </w:pPr>
            <w:r>
              <w:rPr>
                <w:rFonts w:ascii="仿宋" w:eastAsia="仿宋" w:hAnsi="仿宋" w:hint="eastAsia"/>
                <w:b/>
                <w:sz w:val="18"/>
                <w:szCs w:val="18"/>
              </w:rPr>
              <w:t>配置设备</w:t>
            </w:r>
          </w:p>
        </w:tc>
        <w:tc>
          <w:tcPr>
            <w:tcW w:w="1003" w:type="dxa"/>
            <w:vAlign w:val="center"/>
          </w:tcPr>
          <w:p w:rsidR="001B665A" w:rsidRDefault="00ED0A5A">
            <w:pPr>
              <w:snapToGrid w:val="0"/>
              <w:jc w:val="center"/>
              <w:rPr>
                <w:rFonts w:ascii="仿宋" w:eastAsia="仿宋" w:hAnsi="仿宋"/>
                <w:b/>
                <w:sz w:val="18"/>
                <w:szCs w:val="18"/>
              </w:rPr>
            </w:pPr>
            <w:r>
              <w:rPr>
                <w:rFonts w:ascii="仿宋" w:eastAsia="仿宋" w:hAnsi="仿宋" w:hint="eastAsia"/>
                <w:b/>
                <w:sz w:val="18"/>
                <w:szCs w:val="18"/>
              </w:rPr>
              <w:t>对应课程</w:t>
            </w:r>
          </w:p>
        </w:tc>
        <w:tc>
          <w:tcPr>
            <w:tcW w:w="1386" w:type="dxa"/>
            <w:vAlign w:val="center"/>
          </w:tcPr>
          <w:p w:rsidR="001B665A" w:rsidRDefault="00ED0A5A">
            <w:pPr>
              <w:snapToGrid w:val="0"/>
              <w:jc w:val="center"/>
              <w:rPr>
                <w:rFonts w:ascii="仿宋" w:eastAsia="仿宋" w:hAnsi="仿宋"/>
                <w:b/>
                <w:sz w:val="18"/>
                <w:szCs w:val="18"/>
              </w:rPr>
            </w:pPr>
            <w:r>
              <w:rPr>
                <w:rFonts w:ascii="仿宋" w:eastAsia="仿宋" w:hAnsi="仿宋" w:hint="eastAsia"/>
                <w:b/>
                <w:sz w:val="18"/>
                <w:szCs w:val="18"/>
              </w:rPr>
              <w:t>主要功能</w:t>
            </w:r>
          </w:p>
        </w:tc>
      </w:tr>
      <w:tr w:rsidR="001B665A">
        <w:trPr>
          <w:trHeight w:val="2439"/>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sz w:val="18"/>
                <w:szCs w:val="18"/>
              </w:rPr>
              <w:t>1</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基础护理实训室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病床、床头柜、椅、床上用物等护理单元</w:t>
            </w:r>
          </w:p>
          <w:p w:rsidR="001B665A" w:rsidRDefault="00ED0A5A">
            <w:pPr>
              <w:snapToGrid w:val="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多功能治疗车</w:t>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仿真手部静脉穿刺</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手臂静脉注射模型</w:t>
            </w:r>
          </w:p>
          <w:p w:rsidR="001B665A" w:rsidRDefault="00ED0A5A">
            <w:pPr>
              <w:snapToGrid w:val="0"/>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高级肌肉注射模型</w:t>
            </w:r>
          </w:p>
          <w:p w:rsidR="001B665A" w:rsidRDefault="00ED0A5A">
            <w:pPr>
              <w:snapToGrid w:val="0"/>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标准整体护理模型人</w:t>
            </w:r>
          </w:p>
          <w:p w:rsidR="001B665A" w:rsidRDefault="00ED0A5A">
            <w:pPr>
              <w:snapToGrid w:val="0"/>
              <w:rPr>
                <w:rFonts w:ascii="仿宋" w:eastAsia="仿宋" w:hAnsi="仿宋"/>
                <w:sz w:val="18"/>
                <w:szCs w:val="18"/>
              </w:rPr>
            </w:pPr>
            <w:r>
              <w:rPr>
                <w:rFonts w:ascii="仿宋" w:eastAsia="仿宋" w:hAnsi="仿宋"/>
                <w:sz w:val="18"/>
                <w:szCs w:val="18"/>
              </w:rPr>
              <w:t>7.</w:t>
            </w:r>
            <w:r>
              <w:rPr>
                <w:rFonts w:ascii="仿宋" w:eastAsia="仿宋" w:hAnsi="仿宋" w:hint="eastAsia"/>
                <w:sz w:val="18"/>
                <w:szCs w:val="18"/>
              </w:rPr>
              <w:t>鼻胃管与气管护理模型</w:t>
            </w:r>
          </w:p>
          <w:p w:rsidR="001B665A" w:rsidRDefault="00ED0A5A">
            <w:pPr>
              <w:snapToGrid w:val="0"/>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女性、男性导尿模型</w:t>
            </w:r>
          </w:p>
          <w:p w:rsidR="001B665A" w:rsidRDefault="00ED0A5A">
            <w:pPr>
              <w:snapToGrid w:val="0"/>
              <w:rPr>
                <w:rFonts w:ascii="仿宋" w:eastAsia="仿宋" w:hAnsi="仿宋"/>
                <w:sz w:val="18"/>
                <w:szCs w:val="18"/>
              </w:rPr>
            </w:pPr>
            <w:r>
              <w:rPr>
                <w:rFonts w:ascii="仿宋" w:eastAsia="仿宋" w:hAnsi="仿宋"/>
                <w:sz w:val="18"/>
                <w:szCs w:val="18"/>
              </w:rPr>
              <w:t>9.</w:t>
            </w:r>
            <w:r>
              <w:rPr>
                <w:rFonts w:ascii="仿宋" w:eastAsia="仿宋" w:hAnsi="仿宋" w:hint="eastAsia"/>
                <w:sz w:val="18"/>
                <w:szCs w:val="18"/>
              </w:rPr>
              <w:t>氧气装置（氧气筒，氧气表、湿化瓶）</w:t>
            </w:r>
          </w:p>
          <w:p w:rsidR="001B665A" w:rsidRDefault="00ED0A5A">
            <w:pPr>
              <w:snapToGrid w:val="0"/>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管道化吸氧、吸痰装置全套</w:t>
            </w:r>
          </w:p>
          <w:p w:rsidR="001B665A" w:rsidRDefault="00ED0A5A">
            <w:pPr>
              <w:snapToGrid w:val="0"/>
              <w:rPr>
                <w:rFonts w:ascii="仿宋" w:eastAsia="仿宋" w:hAnsi="仿宋"/>
                <w:sz w:val="18"/>
                <w:szCs w:val="18"/>
              </w:rPr>
            </w:pPr>
            <w:r>
              <w:rPr>
                <w:rFonts w:ascii="仿宋" w:eastAsia="仿宋" w:hAnsi="仿宋"/>
                <w:sz w:val="18"/>
                <w:szCs w:val="18"/>
              </w:rPr>
              <w:t xml:space="preserve">11. </w:t>
            </w:r>
            <w:r>
              <w:rPr>
                <w:rFonts w:ascii="仿宋" w:eastAsia="仿宋" w:hAnsi="仿宋" w:hint="eastAsia"/>
                <w:sz w:val="18"/>
                <w:szCs w:val="18"/>
              </w:rPr>
              <w:t>洗胃机制模型</w:t>
            </w:r>
          </w:p>
          <w:p w:rsidR="001B665A" w:rsidRDefault="00ED0A5A">
            <w:pPr>
              <w:snapToGrid w:val="0"/>
              <w:rPr>
                <w:rFonts w:ascii="仿宋" w:eastAsia="仿宋" w:hAnsi="仿宋"/>
                <w:sz w:val="18"/>
                <w:szCs w:val="18"/>
              </w:rPr>
            </w:pPr>
            <w:r>
              <w:rPr>
                <w:rFonts w:ascii="仿宋" w:eastAsia="仿宋" w:hAnsi="仿宋"/>
                <w:sz w:val="18"/>
                <w:szCs w:val="18"/>
              </w:rPr>
              <w:t xml:space="preserve">12. </w:t>
            </w:r>
            <w:r>
              <w:rPr>
                <w:rFonts w:ascii="仿宋" w:eastAsia="仿宋" w:hAnsi="仿宋" w:hint="eastAsia"/>
                <w:sz w:val="18"/>
                <w:szCs w:val="18"/>
              </w:rPr>
              <w:t>女性、男性导尿模型</w:t>
            </w:r>
          </w:p>
          <w:p w:rsidR="001B665A" w:rsidRDefault="00ED0A5A">
            <w:pPr>
              <w:snapToGrid w:val="0"/>
              <w:rPr>
                <w:rFonts w:ascii="仿宋" w:eastAsia="仿宋" w:hAnsi="仿宋"/>
                <w:sz w:val="18"/>
                <w:szCs w:val="18"/>
              </w:rPr>
            </w:pPr>
            <w:r>
              <w:rPr>
                <w:rFonts w:ascii="仿宋" w:eastAsia="仿宋" w:hAnsi="仿宋"/>
                <w:sz w:val="18"/>
                <w:szCs w:val="18"/>
              </w:rPr>
              <w:t xml:space="preserve">13. </w:t>
            </w:r>
            <w:r>
              <w:rPr>
                <w:rFonts w:ascii="仿宋" w:eastAsia="仿宋" w:hAnsi="仿宋" w:hint="eastAsia"/>
                <w:sz w:val="18"/>
                <w:szCs w:val="18"/>
              </w:rPr>
              <w:t>开放式护理辅助教学系统</w:t>
            </w:r>
            <w:r>
              <w:rPr>
                <w:rFonts w:ascii="仿宋" w:eastAsia="仿宋" w:hAnsi="仿宋"/>
                <w:sz w:val="18"/>
                <w:szCs w:val="18"/>
              </w:rPr>
              <w:t xml:space="preserve"> </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基础护理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开出护理基本技术</w:t>
            </w:r>
            <w:r>
              <w:rPr>
                <w:rFonts w:ascii="仿宋" w:eastAsia="仿宋" w:hAnsi="仿宋"/>
                <w:sz w:val="18"/>
                <w:szCs w:val="18"/>
              </w:rPr>
              <w:t>20</w:t>
            </w:r>
            <w:r>
              <w:rPr>
                <w:rFonts w:ascii="仿宋" w:eastAsia="仿宋" w:hAnsi="仿宋" w:hint="eastAsia"/>
                <w:sz w:val="18"/>
                <w:szCs w:val="18"/>
              </w:rPr>
              <w:t>项</w:t>
            </w:r>
          </w:p>
        </w:tc>
      </w:tr>
      <w:tr w:rsidR="001B665A">
        <w:trPr>
          <w:trHeight w:val="130"/>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sz w:val="18"/>
                <w:szCs w:val="18"/>
              </w:rPr>
              <w:t>2</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健康评估实训室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智能化心、肺腹仿真学生实验机</w:t>
            </w:r>
          </w:p>
          <w:p w:rsidR="001B665A" w:rsidRDefault="00ED0A5A">
            <w:pPr>
              <w:snapToGrid w:val="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电子血压计</w:t>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多头听诊器</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心电图机</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健康评估</w:t>
            </w:r>
          </w:p>
          <w:p w:rsidR="001B665A" w:rsidRDefault="00ED0A5A">
            <w:pPr>
              <w:snapToGrid w:val="0"/>
              <w:jc w:val="center"/>
              <w:rPr>
                <w:rFonts w:ascii="仿宋" w:eastAsia="仿宋" w:hAnsi="仿宋"/>
                <w:sz w:val="18"/>
                <w:szCs w:val="18"/>
              </w:rPr>
            </w:pPr>
            <w:r>
              <w:rPr>
                <w:rFonts w:ascii="仿宋" w:eastAsia="仿宋" w:hAnsi="仿宋" w:hint="eastAsia"/>
                <w:sz w:val="18"/>
                <w:szCs w:val="18"/>
              </w:rPr>
              <w:t>成人护理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心脏、肺部听诊多媒体学习与测试；腹部触诊听诊多媒体学习与自测，血压测量练习</w:t>
            </w:r>
          </w:p>
        </w:tc>
      </w:tr>
      <w:tr w:rsidR="001B665A">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sz w:val="18"/>
                <w:szCs w:val="18"/>
              </w:rPr>
              <w:t>3</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急救护理实训室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1.CPR</w:t>
            </w:r>
            <w:r>
              <w:rPr>
                <w:rFonts w:ascii="仿宋" w:eastAsia="仿宋" w:hAnsi="仿宋" w:hint="eastAsia"/>
                <w:sz w:val="18"/>
                <w:szCs w:val="18"/>
              </w:rPr>
              <w:t>全功能急救人</w:t>
            </w:r>
          </w:p>
          <w:p w:rsidR="001B665A" w:rsidRDefault="00ED0A5A">
            <w:pPr>
              <w:snapToGrid w:val="0"/>
              <w:rPr>
                <w:rFonts w:ascii="仿宋" w:eastAsia="仿宋" w:hAnsi="仿宋"/>
                <w:sz w:val="18"/>
                <w:szCs w:val="18"/>
              </w:rPr>
            </w:pPr>
            <w:r>
              <w:rPr>
                <w:rFonts w:ascii="仿宋" w:eastAsia="仿宋" w:hAnsi="仿宋"/>
                <w:sz w:val="18"/>
                <w:szCs w:val="18"/>
              </w:rPr>
              <w:t>2.METI</w:t>
            </w:r>
            <w:r>
              <w:rPr>
                <w:rFonts w:ascii="仿宋" w:eastAsia="仿宋" w:hAnsi="仿宋" w:hint="eastAsia"/>
                <w:sz w:val="18"/>
                <w:szCs w:val="18"/>
              </w:rPr>
              <w:t>生理驱动模拟人</w:t>
            </w:r>
            <w:r>
              <w:rPr>
                <w:rFonts w:ascii="仿宋" w:eastAsia="仿宋" w:hAnsi="仿宋"/>
                <w:sz w:val="18"/>
                <w:szCs w:val="18"/>
              </w:rPr>
              <w:t>ECS</w:t>
            </w:r>
            <w:r>
              <w:rPr>
                <w:rFonts w:ascii="仿宋" w:eastAsia="仿宋" w:hAnsi="仿宋" w:hint="eastAsia"/>
                <w:sz w:val="18"/>
                <w:szCs w:val="18"/>
              </w:rPr>
              <w:t>及软件</w:t>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高级气管插管训练护理仿真模型</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微量输液泵</w:t>
            </w:r>
          </w:p>
          <w:p w:rsidR="001B665A" w:rsidRDefault="00ED0A5A">
            <w:pPr>
              <w:snapToGrid w:val="0"/>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全自动洗胃机</w:t>
            </w:r>
          </w:p>
          <w:p w:rsidR="001B665A" w:rsidRDefault="00ED0A5A">
            <w:pPr>
              <w:snapToGrid w:val="0"/>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抢救车及用物全套</w:t>
            </w:r>
          </w:p>
          <w:p w:rsidR="001B665A" w:rsidRDefault="00ED0A5A">
            <w:pPr>
              <w:snapToGrid w:val="0"/>
              <w:rPr>
                <w:rFonts w:ascii="仿宋" w:eastAsia="仿宋" w:hAnsi="仿宋"/>
                <w:sz w:val="18"/>
                <w:szCs w:val="18"/>
              </w:rPr>
            </w:pPr>
            <w:r>
              <w:rPr>
                <w:rFonts w:ascii="仿宋" w:eastAsia="仿宋" w:hAnsi="仿宋"/>
                <w:sz w:val="18"/>
                <w:szCs w:val="18"/>
              </w:rPr>
              <w:t>7.</w:t>
            </w:r>
            <w:r>
              <w:rPr>
                <w:rFonts w:ascii="仿宋" w:eastAsia="仿宋" w:hAnsi="仿宋" w:hint="eastAsia"/>
                <w:sz w:val="18"/>
                <w:szCs w:val="18"/>
              </w:rPr>
              <w:t>开放式护理辅助教学系统</w:t>
            </w:r>
            <w:r>
              <w:rPr>
                <w:rFonts w:ascii="仿宋" w:eastAsia="仿宋" w:hAnsi="仿宋"/>
                <w:sz w:val="18"/>
                <w:szCs w:val="18"/>
              </w:rPr>
              <w:t>1</w:t>
            </w:r>
            <w:r>
              <w:rPr>
                <w:rFonts w:ascii="仿宋" w:eastAsia="仿宋" w:hAnsi="仿宋" w:hint="eastAsia"/>
                <w:sz w:val="18"/>
                <w:szCs w:val="18"/>
              </w:rPr>
              <w:t>个</w:t>
            </w:r>
          </w:p>
          <w:p w:rsidR="001B665A" w:rsidRDefault="00ED0A5A">
            <w:pPr>
              <w:snapToGrid w:val="0"/>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．全自动呼吸机</w:t>
            </w:r>
          </w:p>
          <w:p w:rsidR="001B665A" w:rsidRDefault="00ED0A5A">
            <w:pPr>
              <w:snapToGrid w:val="0"/>
              <w:rPr>
                <w:rFonts w:ascii="仿宋" w:eastAsia="仿宋" w:hAnsi="仿宋"/>
                <w:sz w:val="18"/>
                <w:szCs w:val="18"/>
              </w:rPr>
            </w:pPr>
            <w:r>
              <w:rPr>
                <w:rFonts w:ascii="仿宋" w:eastAsia="仿宋" w:hAnsi="仿宋"/>
                <w:sz w:val="18"/>
                <w:szCs w:val="18"/>
              </w:rPr>
              <w:t>9.</w:t>
            </w:r>
            <w:r>
              <w:rPr>
                <w:rFonts w:ascii="仿宋" w:eastAsia="仿宋" w:hAnsi="仿宋" w:hint="eastAsia"/>
                <w:sz w:val="18"/>
                <w:szCs w:val="18"/>
              </w:rPr>
              <w:t>心电监护仪</w:t>
            </w:r>
          </w:p>
          <w:p w:rsidR="001B665A" w:rsidRDefault="00ED0A5A">
            <w:pPr>
              <w:snapToGrid w:val="0"/>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除颤器</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急危重症护理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急救重症监护护理基本技术</w:t>
            </w:r>
            <w:r>
              <w:rPr>
                <w:rFonts w:ascii="仿宋" w:eastAsia="仿宋" w:hAnsi="仿宋"/>
                <w:sz w:val="18"/>
                <w:szCs w:val="18"/>
              </w:rPr>
              <w:t>3</w:t>
            </w:r>
            <w:r>
              <w:rPr>
                <w:rFonts w:ascii="仿宋" w:eastAsia="仿宋" w:hAnsi="仿宋" w:hint="eastAsia"/>
                <w:sz w:val="18"/>
                <w:szCs w:val="18"/>
              </w:rPr>
              <w:t>项</w:t>
            </w:r>
          </w:p>
        </w:tc>
      </w:tr>
      <w:tr w:rsidR="001B665A">
        <w:trPr>
          <w:trHeight w:val="296"/>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sz w:val="18"/>
                <w:szCs w:val="18"/>
              </w:rPr>
              <w:t>4</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解剖实训室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.人体解剖模型全套</w:t>
            </w:r>
          </w:p>
          <w:p w:rsidR="001B665A" w:rsidRDefault="00ED0A5A">
            <w:pPr>
              <w:snapToGrid w:val="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3D人体解剖仿真实训系统</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人体解剖学基础</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人体骨骼识别、骨骼内部结构、</w:t>
            </w:r>
          </w:p>
          <w:p w:rsidR="001B665A" w:rsidRDefault="00ED0A5A">
            <w:pPr>
              <w:snapToGrid w:val="0"/>
              <w:jc w:val="center"/>
              <w:rPr>
                <w:rFonts w:ascii="仿宋" w:eastAsia="仿宋" w:hAnsi="仿宋"/>
                <w:sz w:val="18"/>
                <w:szCs w:val="18"/>
              </w:rPr>
            </w:pPr>
            <w:r>
              <w:rPr>
                <w:rFonts w:ascii="仿宋" w:eastAsia="仿宋" w:hAnsi="仿宋" w:hint="eastAsia"/>
                <w:sz w:val="18"/>
                <w:szCs w:val="18"/>
              </w:rPr>
              <w:t>人体内脏器官等解剖结构识别</w:t>
            </w:r>
          </w:p>
        </w:tc>
      </w:tr>
      <w:tr w:rsidR="001B665A">
        <w:trPr>
          <w:trHeight w:val="438"/>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sz w:val="18"/>
                <w:szCs w:val="18"/>
              </w:rPr>
              <w:t>5</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模拟病房</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hint="eastAsia"/>
                <w:sz w:val="18"/>
                <w:szCs w:val="18"/>
              </w:rPr>
              <w:t>1.床单元</w:t>
            </w:r>
          </w:p>
          <w:p w:rsidR="001B665A" w:rsidRDefault="00ED0A5A">
            <w:pPr>
              <w:snapToGrid w:val="0"/>
              <w:rPr>
                <w:rFonts w:ascii="仿宋" w:eastAsia="仿宋" w:hAnsi="仿宋"/>
                <w:sz w:val="18"/>
                <w:szCs w:val="18"/>
              </w:rPr>
            </w:pPr>
            <w:r>
              <w:rPr>
                <w:rFonts w:ascii="仿宋" w:eastAsia="仿宋" w:hAnsi="仿宋" w:hint="eastAsia"/>
                <w:sz w:val="18"/>
                <w:szCs w:val="18"/>
              </w:rPr>
              <w:t>2.骨科床</w:t>
            </w:r>
          </w:p>
          <w:p w:rsidR="001B665A" w:rsidRDefault="00ED0A5A">
            <w:pPr>
              <w:snapToGrid w:val="0"/>
              <w:rPr>
                <w:rFonts w:ascii="仿宋" w:eastAsia="仿宋" w:hAnsi="仿宋"/>
                <w:sz w:val="18"/>
                <w:szCs w:val="18"/>
              </w:rPr>
            </w:pPr>
            <w:r>
              <w:rPr>
                <w:rFonts w:ascii="仿宋" w:eastAsia="仿宋" w:hAnsi="仿宋" w:hint="eastAsia"/>
                <w:sz w:val="18"/>
                <w:szCs w:val="18"/>
              </w:rPr>
              <w:t>3.全功能护理模型</w:t>
            </w:r>
          </w:p>
          <w:p w:rsidR="001B665A" w:rsidRDefault="00ED0A5A">
            <w:pPr>
              <w:snapToGrid w:val="0"/>
              <w:rPr>
                <w:rFonts w:ascii="仿宋" w:eastAsia="仿宋" w:hAnsi="仿宋"/>
                <w:sz w:val="18"/>
                <w:szCs w:val="18"/>
              </w:rPr>
            </w:pPr>
            <w:r>
              <w:rPr>
                <w:rFonts w:ascii="仿宋" w:eastAsia="仿宋" w:hAnsi="仿宋" w:hint="eastAsia"/>
                <w:sz w:val="18"/>
                <w:szCs w:val="18"/>
              </w:rPr>
              <w:t>4.各类穿刺模型</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成人护理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成人护理技术</w:t>
            </w:r>
            <w:r>
              <w:rPr>
                <w:rFonts w:ascii="仿宋" w:eastAsia="仿宋" w:hAnsi="仿宋"/>
                <w:sz w:val="18"/>
                <w:szCs w:val="18"/>
              </w:rPr>
              <w:t>26</w:t>
            </w:r>
            <w:r>
              <w:rPr>
                <w:rFonts w:ascii="仿宋" w:eastAsia="仿宋" w:hAnsi="仿宋" w:hint="eastAsia"/>
                <w:sz w:val="18"/>
                <w:szCs w:val="18"/>
              </w:rPr>
              <w:t>项</w:t>
            </w:r>
          </w:p>
        </w:tc>
      </w:tr>
      <w:tr w:rsidR="001B665A">
        <w:trPr>
          <w:trHeight w:val="130"/>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hint="eastAsia"/>
                <w:sz w:val="18"/>
                <w:szCs w:val="18"/>
              </w:rPr>
              <w:t>6</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母婴护理实训室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高级分娩与母子急救模型</w:t>
            </w:r>
          </w:p>
          <w:p w:rsidR="001B665A" w:rsidRDefault="00ED0A5A">
            <w:pPr>
              <w:snapToGrid w:val="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胎心监护仪</w:t>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会阴擦洗及冲洗用物</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外阴缝合练习模型</w:t>
            </w:r>
          </w:p>
          <w:p w:rsidR="001B665A" w:rsidRDefault="00ED0A5A">
            <w:pPr>
              <w:snapToGrid w:val="0"/>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会阴护理模型</w:t>
            </w:r>
          </w:p>
          <w:p w:rsidR="001B665A" w:rsidRDefault="00ED0A5A">
            <w:pPr>
              <w:snapToGrid w:val="0"/>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产床</w:t>
            </w:r>
          </w:p>
          <w:p w:rsidR="001B665A" w:rsidRDefault="00ED0A5A">
            <w:pPr>
              <w:snapToGrid w:val="0"/>
              <w:rPr>
                <w:rFonts w:ascii="仿宋" w:eastAsia="仿宋" w:hAnsi="仿宋"/>
                <w:sz w:val="18"/>
                <w:szCs w:val="18"/>
              </w:rPr>
            </w:pPr>
            <w:r>
              <w:rPr>
                <w:rFonts w:ascii="仿宋" w:eastAsia="仿宋" w:hAnsi="仿宋"/>
                <w:sz w:val="18"/>
                <w:szCs w:val="18"/>
              </w:rPr>
              <w:t>7</w:t>
            </w:r>
            <w:r>
              <w:rPr>
                <w:rFonts w:ascii="仿宋" w:eastAsia="仿宋" w:hAnsi="仿宋" w:hint="eastAsia"/>
                <w:sz w:val="18"/>
                <w:szCs w:val="18"/>
              </w:rPr>
              <w:t>.新生儿沐浴、抚触设备</w:t>
            </w:r>
          </w:p>
          <w:p w:rsidR="001B665A" w:rsidRDefault="00ED0A5A">
            <w:pPr>
              <w:snapToGrid w:val="0"/>
              <w:rPr>
                <w:rFonts w:ascii="仿宋" w:eastAsia="仿宋" w:hAnsi="仿宋"/>
                <w:sz w:val="18"/>
                <w:szCs w:val="18"/>
              </w:rPr>
            </w:pPr>
            <w:r>
              <w:rPr>
                <w:rFonts w:ascii="仿宋" w:eastAsia="仿宋" w:hAnsi="仿宋" w:hint="eastAsia"/>
                <w:sz w:val="18"/>
                <w:szCs w:val="18"/>
              </w:rPr>
              <w:t>8</w:t>
            </w:r>
            <w:r>
              <w:rPr>
                <w:rFonts w:ascii="仿宋" w:eastAsia="仿宋" w:hAnsi="仿宋"/>
                <w:sz w:val="18"/>
                <w:szCs w:val="18"/>
              </w:rPr>
              <w:t>.</w:t>
            </w:r>
            <w:r>
              <w:rPr>
                <w:rFonts w:ascii="仿宋" w:eastAsia="仿宋" w:hAnsi="仿宋" w:hint="eastAsia"/>
                <w:sz w:val="18"/>
                <w:szCs w:val="18"/>
              </w:rPr>
              <w:t>开放式护理辅助教学系统</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母婴护理</w:t>
            </w:r>
          </w:p>
          <w:p w:rsidR="001B665A" w:rsidRDefault="001B665A">
            <w:pPr>
              <w:snapToGrid w:val="0"/>
              <w:jc w:val="center"/>
              <w:rPr>
                <w:rFonts w:ascii="仿宋" w:eastAsia="仿宋" w:hAnsi="仿宋"/>
                <w:sz w:val="18"/>
                <w:szCs w:val="18"/>
              </w:rPr>
            </w:pPr>
          </w:p>
          <w:p w:rsidR="001B665A" w:rsidRDefault="00ED0A5A">
            <w:pPr>
              <w:snapToGrid w:val="0"/>
              <w:jc w:val="center"/>
              <w:rPr>
                <w:rFonts w:ascii="仿宋" w:eastAsia="仿宋" w:hAnsi="仿宋"/>
                <w:sz w:val="18"/>
                <w:szCs w:val="18"/>
              </w:rPr>
            </w:pPr>
            <w:r>
              <w:rPr>
                <w:rFonts w:ascii="仿宋" w:eastAsia="仿宋" w:hAnsi="仿宋" w:hint="eastAsia"/>
                <w:sz w:val="18"/>
                <w:szCs w:val="18"/>
              </w:rPr>
              <w:t>“1+X”母婴护理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母婴护理技术</w:t>
            </w:r>
            <w:r>
              <w:rPr>
                <w:rFonts w:ascii="仿宋" w:eastAsia="仿宋" w:hAnsi="仿宋"/>
                <w:sz w:val="18"/>
                <w:szCs w:val="18"/>
              </w:rPr>
              <w:t>10</w:t>
            </w:r>
            <w:r>
              <w:rPr>
                <w:rFonts w:ascii="仿宋" w:eastAsia="仿宋" w:hAnsi="仿宋" w:hint="eastAsia"/>
                <w:sz w:val="18"/>
                <w:szCs w:val="18"/>
              </w:rPr>
              <w:t>项</w:t>
            </w:r>
          </w:p>
        </w:tc>
      </w:tr>
      <w:tr w:rsidR="001B665A">
        <w:trPr>
          <w:trHeight w:val="130"/>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hint="eastAsia"/>
                <w:sz w:val="18"/>
                <w:szCs w:val="18"/>
              </w:rPr>
              <w:t>7</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儿科护理模拟仿真实训室</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红外线治疗仪及新生儿保暖箱</w:t>
            </w:r>
          </w:p>
          <w:p w:rsidR="001B665A" w:rsidRDefault="00ED0A5A">
            <w:pPr>
              <w:snapToGrid w:val="0"/>
              <w:rPr>
                <w:rFonts w:ascii="仿宋" w:eastAsia="仿宋" w:hAnsi="仿宋"/>
                <w:sz w:val="18"/>
                <w:szCs w:val="18"/>
              </w:rPr>
            </w:pPr>
            <w:r>
              <w:rPr>
                <w:rFonts w:ascii="仿宋" w:eastAsia="仿宋" w:hAnsi="仿宋"/>
                <w:sz w:val="18"/>
                <w:szCs w:val="18"/>
              </w:rPr>
              <w:t xml:space="preserve">2. </w:t>
            </w:r>
            <w:r>
              <w:rPr>
                <w:rFonts w:ascii="仿宋" w:eastAsia="仿宋" w:hAnsi="仿宋" w:hint="eastAsia"/>
                <w:sz w:val="18"/>
                <w:szCs w:val="18"/>
              </w:rPr>
              <w:t>新生儿蓝光治疗仪</w:t>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婴儿、儿童模型</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新生儿复苏辐射台</w:t>
            </w:r>
            <w:r>
              <w:rPr>
                <w:rFonts w:ascii="仿宋" w:eastAsia="仿宋" w:hAnsi="仿宋"/>
                <w:sz w:val="18"/>
                <w:szCs w:val="18"/>
              </w:rPr>
              <w:t xml:space="preserve"> </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儿童护理</w:t>
            </w:r>
          </w:p>
          <w:p w:rsidR="001B665A" w:rsidRDefault="001B665A">
            <w:pPr>
              <w:snapToGrid w:val="0"/>
              <w:jc w:val="center"/>
              <w:rPr>
                <w:rFonts w:ascii="仿宋" w:eastAsia="仿宋" w:hAnsi="仿宋"/>
                <w:sz w:val="18"/>
                <w:szCs w:val="18"/>
              </w:rPr>
            </w:pPr>
          </w:p>
          <w:p w:rsidR="001B665A" w:rsidRDefault="00ED0A5A">
            <w:pPr>
              <w:snapToGrid w:val="0"/>
              <w:jc w:val="center"/>
              <w:rPr>
                <w:rFonts w:ascii="仿宋" w:eastAsia="仿宋" w:hAnsi="仿宋"/>
                <w:sz w:val="18"/>
                <w:szCs w:val="18"/>
              </w:rPr>
            </w:pPr>
            <w:r>
              <w:rPr>
                <w:rFonts w:ascii="仿宋" w:eastAsia="仿宋" w:hAnsi="仿宋" w:hint="eastAsia"/>
                <w:sz w:val="18"/>
                <w:szCs w:val="18"/>
              </w:rPr>
              <w:t>“1+X”母婴护理</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开出儿童护理技术</w:t>
            </w:r>
            <w:r>
              <w:rPr>
                <w:rFonts w:ascii="仿宋" w:eastAsia="仿宋" w:hAnsi="仿宋"/>
                <w:sz w:val="18"/>
                <w:szCs w:val="18"/>
              </w:rPr>
              <w:t>5</w:t>
            </w:r>
            <w:r>
              <w:rPr>
                <w:rFonts w:ascii="仿宋" w:eastAsia="仿宋" w:hAnsi="仿宋" w:hint="eastAsia"/>
                <w:sz w:val="18"/>
                <w:szCs w:val="18"/>
              </w:rPr>
              <w:t>项</w:t>
            </w:r>
          </w:p>
        </w:tc>
      </w:tr>
      <w:tr w:rsidR="001B665A">
        <w:trPr>
          <w:trHeight w:val="734"/>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hint="eastAsia"/>
                <w:sz w:val="18"/>
                <w:szCs w:val="18"/>
              </w:rPr>
              <w:lastRenderedPageBreak/>
              <w:t>8</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老年护理实训室</w:t>
            </w:r>
            <w:r>
              <w:rPr>
                <w:rFonts w:ascii="仿宋" w:eastAsia="仿宋" w:hAnsi="仿宋"/>
                <w:sz w:val="18"/>
                <w:szCs w:val="18"/>
                <w:vertAlign w:val="superscript"/>
              </w:rPr>
              <w:t>2</w:t>
            </w:r>
          </w:p>
        </w:tc>
        <w:tc>
          <w:tcPr>
            <w:tcW w:w="3668" w:type="dxa"/>
            <w:vAlign w:val="center"/>
          </w:tcPr>
          <w:p w:rsidR="001B665A" w:rsidRDefault="00ED0A5A">
            <w:pPr>
              <w:snapToGrid w:val="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多功能老年沐浴设备</w:t>
            </w:r>
          </w:p>
          <w:p w:rsidR="001B665A" w:rsidRDefault="00ED0A5A">
            <w:pPr>
              <w:snapToGrid w:val="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日常生活料理系列及康复组合训练设备</w:t>
            </w:r>
            <w:r>
              <w:rPr>
                <w:rFonts w:ascii="仿宋" w:eastAsia="仿宋" w:hAnsi="仿宋"/>
                <w:sz w:val="18"/>
                <w:szCs w:val="18"/>
              </w:rPr>
              <w:tab/>
            </w:r>
          </w:p>
          <w:p w:rsidR="001B665A" w:rsidRDefault="00ED0A5A">
            <w:pPr>
              <w:snapToGrid w:val="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助起立床</w:t>
            </w:r>
          </w:p>
          <w:p w:rsidR="001B665A" w:rsidRDefault="00ED0A5A">
            <w:pPr>
              <w:snapToGrid w:val="0"/>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坐式便椅</w:t>
            </w:r>
          </w:p>
          <w:p w:rsidR="001B665A" w:rsidRDefault="00ED0A5A">
            <w:pPr>
              <w:snapToGrid w:val="0"/>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轮椅</w:t>
            </w:r>
            <w:r>
              <w:rPr>
                <w:rFonts w:ascii="仿宋" w:eastAsia="仿宋" w:hAnsi="仿宋"/>
                <w:sz w:val="18"/>
                <w:szCs w:val="18"/>
              </w:rPr>
              <w:tab/>
            </w:r>
          </w:p>
          <w:p w:rsidR="001B665A" w:rsidRDefault="00ED0A5A">
            <w:pPr>
              <w:snapToGrid w:val="0"/>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血糖测量仪</w:t>
            </w:r>
          </w:p>
          <w:p w:rsidR="001B665A" w:rsidRDefault="00ED0A5A">
            <w:pPr>
              <w:snapToGrid w:val="0"/>
              <w:rPr>
                <w:rFonts w:ascii="仿宋" w:eastAsia="仿宋" w:hAnsi="仿宋"/>
                <w:sz w:val="18"/>
                <w:szCs w:val="18"/>
              </w:rPr>
            </w:pPr>
            <w:r>
              <w:rPr>
                <w:rFonts w:ascii="仿宋" w:eastAsia="仿宋" w:hAnsi="仿宋"/>
                <w:sz w:val="18"/>
                <w:szCs w:val="18"/>
              </w:rPr>
              <w:t>7.</w:t>
            </w:r>
            <w:r>
              <w:rPr>
                <w:rFonts w:ascii="仿宋" w:eastAsia="仿宋" w:hAnsi="仿宋" w:hint="eastAsia"/>
                <w:sz w:val="18"/>
                <w:szCs w:val="18"/>
              </w:rPr>
              <w:t>电子血压计</w:t>
            </w:r>
          </w:p>
          <w:p w:rsidR="001B665A" w:rsidRDefault="00ED0A5A">
            <w:pPr>
              <w:snapToGrid w:val="0"/>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便携式体重计</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老年护理</w:t>
            </w:r>
          </w:p>
          <w:p w:rsidR="001B665A" w:rsidRDefault="00ED0A5A">
            <w:pPr>
              <w:snapToGrid w:val="0"/>
              <w:jc w:val="center"/>
              <w:rPr>
                <w:rFonts w:ascii="仿宋" w:eastAsia="仿宋" w:hAnsi="仿宋"/>
                <w:sz w:val="18"/>
                <w:szCs w:val="18"/>
              </w:rPr>
            </w:pPr>
            <w:r>
              <w:rPr>
                <w:rFonts w:ascii="仿宋" w:eastAsia="仿宋" w:hAnsi="仿宋" w:hint="eastAsia"/>
                <w:sz w:val="18"/>
                <w:szCs w:val="18"/>
              </w:rPr>
              <w:t>康复护理</w:t>
            </w:r>
          </w:p>
          <w:p w:rsidR="001B665A" w:rsidRDefault="00ED0A5A">
            <w:pPr>
              <w:snapToGrid w:val="0"/>
              <w:jc w:val="center"/>
              <w:rPr>
                <w:rFonts w:ascii="仿宋" w:eastAsia="仿宋" w:hAnsi="仿宋"/>
                <w:sz w:val="18"/>
                <w:szCs w:val="18"/>
              </w:rPr>
            </w:pPr>
            <w:r>
              <w:rPr>
                <w:rFonts w:ascii="仿宋" w:eastAsia="仿宋" w:hAnsi="仿宋" w:hint="eastAsia"/>
                <w:sz w:val="18"/>
                <w:szCs w:val="18"/>
              </w:rPr>
              <w:t>专科护理</w:t>
            </w:r>
          </w:p>
          <w:p w:rsidR="001B665A" w:rsidRDefault="00ED0A5A">
            <w:pPr>
              <w:snapToGrid w:val="0"/>
              <w:jc w:val="center"/>
              <w:rPr>
                <w:rFonts w:ascii="仿宋" w:eastAsia="仿宋" w:hAnsi="仿宋"/>
                <w:sz w:val="18"/>
                <w:szCs w:val="18"/>
              </w:rPr>
            </w:pPr>
            <w:r>
              <w:rPr>
                <w:rFonts w:ascii="仿宋" w:eastAsia="仿宋" w:hAnsi="仿宋" w:hint="eastAsia"/>
                <w:sz w:val="18"/>
                <w:szCs w:val="18"/>
              </w:rPr>
              <w:t>“1+X”老年照护</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相关护理专项技术</w:t>
            </w:r>
          </w:p>
        </w:tc>
      </w:tr>
      <w:tr w:rsidR="001B665A">
        <w:trPr>
          <w:trHeight w:val="130"/>
        </w:trPr>
        <w:tc>
          <w:tcPr>
            <w:tcW w:w="691" w:type="dxa"/>
            <w:vAlign w:val="center"/>
          </w:tcPr>
          <w:p w:rsidR="001B665A" w:rsidRDefault="00ED0A5A">
            <w:pPr>
              <w:snapToGrid w:val="0"/>
              <w:ind w:firstLineChars="100" w:firstLine="180"/>
              <w:jc w:val="center"/>
              <w:rPr>
                <w:rFonts w:ascii="仿宋" w:eastAsia="仿宋" w:hAnsi="仿宋"/>
                <w:sz w:val="18"/>
                <w:szCs w:val="18"/>
              </w:rPr>
            </w:pPr>
            <w:r>
              <w:rPr>
                <w:rFonts w:ascii="仿宋" w:eastAsia="仿宋" w:hAnsi="仿宋" w:hint="eastAsia"/>
                <w:sz w:val="18"/>
                <w:szCs w:val="18"/>
              </w:rPr>
              <w:t>9</w:t>
            </w:r>
          </w:p>
        </w:tc>
        <w:tc>
          <w:tcPr>
            <w:tcW w:w="1544"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教-学-做一体化多媒体实训室</w:t>
            </w:r>
          </w:p>
        </w:tc>
        <w:tc>
          <w:tcPr>
            <w:tcW w:w="3668" w:type="dxa"/>
            <w:vAlign w:val="center"/>
          </w:tcPr>
          <w:p w:rsidR="001B665A" w:rsidRDefault="00ED0A5A">
            <w:pPr>
              <w:numPr>
                <w:ilvl w:val="0"/>
                <w:numId w:val="8"/>
              </w:numPr>
              <w:snapToGrid w:val="0"/>
              <w:rPr>
                <w:rFonts w:ascii="仿宋" w:eastAsia="仿宋" w:hAnsi="仿宋"/>
                <w:sz w:val="18"/>
                <w:szCs w:val="18"/>
              </w:rPr>
            </w:pPr>
            <w:r>
              <w:rPr>
                <w:rFonts w:ascii="仿宋" w:eastAsia="仿宋" w:hAnsi="仿宋" w:hint="eastAsia"/>
                <w:sz w:val="18"/>
                <w:szCs w:val="18"/>
              </w:rPr>
              <w:t>多媒体系统设备</w:t>
            </w:r>
          </w:p>
          <w:p w:rsidR="001B665A" w:rsidRDefault="00ED0A5A">
            <w:pPr>
              <w:snapToGrid w:val="0"/>
              <w:rPr>
                <w:rFonts w:ascii="仿宋" w:eastAsia="仿宋" w:hAnsi="仿宋"/>
                <w:sz w:val="18"/>
                <w:szCs w:val="18"/>
              </w:rPr>
            </w:pPr>
            <w:r>
              <w:rPr>
                <w:rFonts w:ascii="仿宋" w:eastAsia="仿宋" w:hAnsi="仿宋" w:hint="eastAsia"/>
                <w:sz w:val="18"/>
                <w:szCs w:val="18"/>
              </w:rPr>
              <w:t>2、多功能护理床、全功能护理模型</w:t>
            </w:r>
          </w:p>
        </w:tc>
        <w:tc>
          <w:tcPr>
            <w:tcW w:w="1003"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基础护理、成人护理等</w:t>
            </w:r>
          </w:p>
        </w:tc>
        <w:tc>
          <w:tcPr>
            <w:tcW w:w="1386" w:type="dxa"/>
            <w:vAlign w:val="center"/>
          </w:tcPr>
          <w:p w:rsidR="001B665A" w:rsidRDefault="00ED0A5A">
            <w:pPr>
              <w:snapToGrid w:val="0"/>
              <w:jc w:val="center"/>
              <w:rPr>
                <w:rFonts w:ascii="仿宋" w:eastAsia="仿宋" w:hAnsi="仿宋"/>
                <w:sz w:val="18"/>
                <w:szCs w:val="18"/>
              </w:rPr>
            </w:pPr>
            <w:r>
              <w:rPr>
                <w:rFonts w:ascii="仿宋" w:eastAsia="仿宋" w:hAnsi="仿宋" w:hint="eastAsia"/>
                <w:sz w:val="18"/>
                <w:szCs w:val="18"/>
              </w:rPr>
              <w:t>相关护理专项技术</w:t>
            </w:r>
          </w:p>
        </w:tc>
      </w:tr>
    </w:tbl>
    <w:p w:rsidR="001B665A" w:rsidRDefault="001B665A">
      <w:pPr>
        <w:tabs>
          <w:tab w:val="center" w:pos="4524"/>
        </w:tabs>
        <w:spacing w:beforeLines="50" w:before="120" w:line="380" w:lineRule="exact"/>
        <w:rPr>
          <w:rFonts w:ascii="宋体" w:hAnsi="宋体"/>
          <w:b/>
          <w:szCs w:val="21"/>
        </w:rPr>
      </w:pPr>
    </w:p>
    <w:p w:rsidR="001B665A" w:rsidRDefault="00ED0A5A">
      <w:pPr>
        <w:spacing w:line="360" w:lineRule="auto"/>
        <w:rPr>
          <w:rFonts w:ascii="仿宋" w:eastAsia="仿宋" w:hAnsi="仿宋"/>
          <w:b/>
          <w:color w:val="000000"/>
          <w:sz w:val="28"/>
        </w:rPr>
      </w:pPr>
      <w:r>
        <w:rPr>
          <w:rFonts w:ascii="仿宋" w:eastAsia="仿宋" w:hAnsi="仿宋" w:hint="eastAsia"/>
          <w:b/>
          <w:color w:val="000000"/>
          <w:sz w:val="28"/>
        </w:rPr>
        <w:t>3.校外实训基地基本要求</w:t>
      </w:r>
    </w:p>
    <w:p w:rsidR="001B665A" w:rsidRDefault="00ED0A5A">
      <w:pPr>
        <w:spacing w:line="360" w:lineRule="auto"/>
        <w:ind w:firstLineChars="200" w:firstLine="560"/>
        <w:rPr>
          <w:rFonts w:ascii="楷体" w:eastAsia="楷体" w:hAnsi="楷体" w:cs="宋体"/>
          <w:spacing w:val="-8"/>
          <w:sz w:val="28"/>
          <w:szCs w:val="28"/>
        </w:rPr>
      </w:pPr>
      <w:r>
        <w:rPr>
          <w:rFonts w:ascii="仿宋" w:eastAsia="仿宋" w:hAnsi="仿宋" w:hint="eastAsia"/>
          <w:color w:val="000000"/>
          <w:sz w:val="28"/>
        </w:rPr>
        <w:t>具有稳定的校外实习医院。顶岗实习医院要求二甲以上的综合性医院，以三甲综合医院为主，可接纳一定规模的学生安排顶岗实习；能够配备相应数量的指导教师对学生实习进行指导和管理；实习医院有保证实习生日常工作、学习、生活的规章制度，有安全、保险保障。</w:t>
      </w:r>
    </w:p>
    <w:p w:rsidR="001B665A" w:rsidRDefault="00ED0A5A">
      <w:pPr>
        <w:numPr>
          <w:ilvl w:val="0"/>
          <w:numId w:val="7"/>
        </w:num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教学资源</w:t>
      </w:r>
    </w:p>
    <w:p w:rsidR="001B665A" w:rsidRDefault="00ED0A5A">
      <w:pPr>
        <w:widowControl/>
        <w:adjustRightInd w:val="0"/>
        <w:snapToGrid w:val="0"/>
        <w:spacing w:line="360" w:lineRule="auto"/>
        <w:ind w:firstLineChars="200" w:firstLine="562"/>
        <w:rPr>
          <w:rFonts w:ascii="仿宋" w:eastAsia="仿宋" w:hAnsi="仿宋"/>
          <w:color w:val="000000"/>
          <w:sz w:val="28"/>
        </w:rPr>
      </w:pPr>
      <w:r>
        <w:rPr>
          <w:rFonts w:ascii="仿宋" w:eastAsia="仿宋" w:hAnsi="仿宋" w:hint="eastAsia"/>
          <w:b/>
          <w:color w:val="000000"/>
          <w:sz w:val="28"/>
        </w:rPr>
        <w:t>1.教学资料</w:t>
      </w:r>
      <w:r>
        <w:rPr>
          <w:rFonts w:ascii="仿宋" w:eastAsia="仿宋" w:hAnsi="仿宋" w:hint="eastAsia"/>
          <w:color w:val="000000"/>
          <w:sz w:val="28"/>
        </w:rPr>
        <w:t>：课程标准、理论授课计划、实验实训计划、考核标准、岗位实践教学（实习）手册、试题（卷）库、护士执业考试大纲及辅导资料、授课任务书等；</w:t>
      </w:r>
    </w:p>
    <w:p w:rsidR="001B665A" w:rsidRDefault="00ED0A5A">
      <w:pPr>
        <w:widowControl/>
        <w:adjustRightInd w:val="0"/>
        <w:snapToGrid w:val="0"/>
        <w:spacing w:line="360" w:lineRule="auto"/>
        <w:ind w:firstLineChars="200" w:firstLine="562"/>
        <w:rPr>
          <w:rFonts w:ascii="仿宋" w:eastAsia="仿宋" w:hAnsi="仿宋"/>
          <w:color w:val="000000"/>
          <w:sz w:val="28"/>
        </w:rPr>
      </w:pPr>
      <w:r>
        <w:rPr>
          <w:rFonts w:ascii="仿宋" w:eastAsia="仿宋" w:hAnsi="仿宋" w:hint="eastAsia"/>
          <w:b/>
          <w:color w:val="000000"/>
          <w:sz w:val="28"/>
        </w:rPr>
        <w:t>2.教学资源</w:t>
      </w:r>
      <w:r>
        <w:rPr>
          <w:rFonts w:ascii="仿宋" w:eastAsia="仿宋" w:hAnsi="仿宋" w:hint="eastAsia"/>
          <w:color w:val="000000"/>
          <w:sz w:val="28"/>
        </w:rPr>
        <w:t>：含教材资源、电子教案、多媒体课件、网络教学资源、理论教材、实训指导书、教学视频、图片集、案例集等。</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（1）教材资源</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专业主干课按照学校教材管理规定，均选择国家规划教材，自选、自编教材均立项审批审核通过后使用。备有其它出版社优秀教材和本科教材作参考。</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（2）图书文献资源</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学校图书馆除有大量藏书和文献资料，能满足学生全面培养、教科研工作、专业建设等的需要，方便师生借阅、查询。</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（3）数字资源</w:t>
      </w:r>
    </w:p>
    <w:p w:rsidR="001B665A" w:rsidRDefault="00ED0A5A">
      <w:pPr>
        <w:widowControl/>
        <w:adjustRightInd w:val="0"/>
        <w:snapToGrid w:val="0"/>
        <w:spacing w:beforeLines="50" w:before="120" w:line="360" w:lineRule="auto"/>
        <w:ind w:firstLineChars="200" w:firstLine="560"/>
        <w:rPr>
          <w:rFonts w:ascii="楷体" w:eastAsia="楷体" w:hAnsi="楷体" w:cs="宋体"/>
          <w:spacing w:val="-8"/>
          <w:sz w:val="28"/>
          <w:szCs w:val="28"/>
        </w:rPr>
      </w:pPr>
      <w:r>
        <w:rPr>
          <w:rFonts w:ascii="仿宋" w:eastAsia="仿宋" w:hAnsi="仿宋" w:hint="eastAsia"/>
          <w:color w:val="000000"/>
          <w:sz w:val="28"/>
        </w:rPr>
        <w:lastRenderedPageBreak/>
        <w:t>学校网站建有在线开放课程，已建成的课程可供教师和学生线上使用。</w:t>
      </w:r>
    </w:p>
    <w:p w:rsidR="001B665A" w:rsidRDefault="00ED0A5A">
      <w:pPr>
        <w:numPr>
          <w:ilvl w:val="0"/>
          <w:numId w:val="7"/>
        </w:num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教学方法</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1.依据本专业特点，完善并实施“重素厚基、分岗强能”人才培养模式，以校内实训室、校外实习基地为依托，以轮岗、顶岗为主要教学组织形式，推进人才培养模式改革，打造适应社会人才需求的专业品牌，实现专业与企业岗位之间的对接。</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2.加强对学生职业能力的培养，注重“教、学、做”一体化，强化案例教学获或项目教学，注重以任务引领案例或项目激发学生学习兴趣。</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3.以学生为本，注重教学互动，通过典型任务，由教师提出要求或示范，组织学生开展活动，在活动中增强学生职业意识，培养学生职业能力。</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5.注重教学情境的设计，以多媒体、案例、录像、角色扮演等多种方式实施教学。</w:t>
      </w:r>
    </w:p>
    <w:p w:rsidR="001B665A" w:rsidRDefault="00ED0A5A">
      <w:pPr>
        <w:tabs>
          <w:tab w:val="center" w:pos="4524"/>
        </w:tabs>
        <w:spacing w:beforeLines="50" w:before="120" w:line="360" w:lineRule="auto"/>
        <w:ind w:firstLineChars="200" w:firstLine="560"/>
        <w:jc w:val="left"/>
        <w:rPr>
          <w:rFonts w:ascii="仿宋" w:eastAsia="仿宋" w:hAnsi="仿宋"/>
          <w:color w:val="000000"/>
          <w:sz w:val="28"/>
        </w:rPr>
      </w:pPr>
      <w:r>
        <w:rPr>
          <w:rFonts w:ascii="仿宋" w:eastAsia="仿宋" w:hAnsi="仿宋" w:hint="eastAsia"/>
          <w:color w:val="000000"/>
          <w:sz w:val="28"/>
        </w:rPr>
        <w:t>6.学生应为学生提供自主学习的时间与空间，为学生提供轮岗实习、顶岗实习的机会，引导学生提升职业素养，提高学生创新能力。</w:t>
      </w:r>
    </w:p>
    <w:p w:rsidR="001B665A" w:rsidRDefault="00ED0A5A">
      <w:pPr>
        <w:widowControl/>
        <w:adjustRightInd w:val="0"/>
        <w:snapToGrid w:val="0"/>
        <w:spacing w:beforeLines="50" w:before="120" w:line="360" w:lineRule="auto"/>
        <w:ind w:firstLineChars="200" w:firstLine="560"/>
        <w:rPr>
          <w:rFonts w:ascii="楷体" w:eastAsia="楷体" w:hAnsi="楷体"/>
          <w:color w:val="000000"/>
          <w:sz w:val="28"/>
        </w:rPr>
      </w:pPr>
      <w:r>
        <w:rPr>
          <w:rFonts w:ascii="楷体" w:eastAsia="楷体" w:hAnsi="楷体" w:hint="eastAsia"/>
          <w:color w:val="000000"/>
          <w:sz w:val="28"/>
        </w:rPr>
        <w:t>（五）教学评价</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教学评价包括诊断性评价、过程性评价和总结性评价。</w:t>
      </w:r>
    </w:p>
    <w:p w:rsidR="001B665A" w:rsidRDefault="00ED0A5A">
      <w:pPr>
        <w:tabs>
          <w:tab w:val="center" w:pos="4524"/>
        </w:tabs>
        <w:spacing w:line="360" w:lineRule="auto"/>
        <w:ind w:firstLineChars="200" w:firstLine="562"/>
        <w:jc w:val="left"/>
        <w:rPr>
          <w:rFonts w:ascii="仿宋" w:eastAsia="仿宋" w:hAnsi="仿宋"/>
          <w:color w:val="000000"/>
          <w:sz w:val="28"/>
        </w:rPr>
      </w:pPr>
      <w:r>
        <w:rPr>
          <w:rFonts w:ascii="仿宋" w:eastAsia="仿宋" w:hAnsi="仿宋" w:hint="eastAsia"/>
          <w:b/>
          <w:color w:val="000000"/>
          <w:sz w:val="28"/>
        </w:rPr>
        <w:t>1.诊断性评价。</w:t>
      </w:r>
      <w:r>
        <w:rPr>
          <w:rFonts w:ascii="仿宋" w:eastAsia="仿宋" w:hAnsi="仿宋" w:hint="eastAsia"/>
          <w:color w:val="000000"/>
          <w:sz w:val="28"/>
        </w:rPr>
        <w:t>教学实施前，对学情进行分析，了解学生的学习准备情况及影响学习的因素。根据工作过程系统化地设计学习项目，学习任务，选择教学内容、教学方法和教学组织形式，因材施教，顺利实施教学。</w:t>
      </w:r>
    </w:p>
    <w:p w:rsidR="001B665A" w:rsidRDefault="00ED0A5A">
      <w:pPr>
        <w:tabs>
          <w:tab w:val="center" w:pos="4524"/>
        </w:tabs>
        <w:spacing w:line="360" w:lineRule="auto"/>
        <w:ind w:firstLineChars="200" w:firstLine="562"/>
        <w:jc w:val="left"/>
        <w:rPr>
          <w:rFonts w:ascii="仿宋" w:eastAsia="仿宋" w:hAnsi="仿宋"/>
          <w:color w:val="000000"/>
          <w:sz w:val="28"/>
        </w:rPr>
      </w:pPr>
      <w:r>
        <w:rPr>
          <w:rFonts w:ascii="仿宋" w:eastAsia="仿宋" w:hAnsi="仿宋" w:hint="eastAsia"/>
          <w:b/>
          <w:color w:val="000000"/>
          <w:sz w:val="28"/>
        </w:rPr>
        <w:t>2.过程性评价。</w:t>
      </w:r>
      <w:r>
        <w:rPr>
          <w:rFonts w:ascii="仿宋" w:eastAsia="仿宋" w:hAnsi="仿宋" w:hint="eastAsia"/>
          <w:color w:val="000000"/>
          <w:sz w:val="28"/>
        </w:rPr>
        <w:t>教学实施中，观察学生的学习方法和操作过程，发现学生在学习过程中存在的问题和操作偏差，反思教学实施方案存在的不足，指导学生掌握正确的学习方法和技巧，及时调整教学实施方案。</w:t>
      </w:r>
    </w:p>
    <w:p w:rsidR="001B665A" w:rsidRDefault="00ED0A5A">
      <w:pPr>
        <w:tabs>
          <w:tab w:val="center" w:pos="4524"/>
        </w:tabs>
        <w:spacing w:beforeLines="50" w:before="120" w:line="360" w:lineRule="auto"/>
        <w:ind w:firstLineChars="200" w:firstLine="562"/>
        <w:jc w:val="left"/>
        <w:rPr>
          <w:rFonts w:ascii="楷体" w:eastAsia="楷体" w:hAnsi="楷体" w:cs="宋体"/>
          <w:spacing w:val="-8"/>
          <w:sz w:val="28"/>
          <w:szCs w:val="28"/>
        </w:rPr>
      </w:pPr>
      <w:r>
        <w:rPr>
          <w:rFonts w:ascii="仿宋" w:eastAsia="仿宋" w:hAnsi="仿宋" w:hint="eastAsia"/>
          <w:b/>
          <w:color w:val="000000"/>
          <w:sz w:val="28"/>
        </w:rPr>
        <w:t>3.总结性评价。</w:t>
      </w:r>
      <w:r>
        <w:rPr>
          <w:rFonts w:ascii="仿宋" w:eastAsia="仿宋" w:hAnsi="仿宋" w:hint="eastAsia"/>
          <w:color w:val="000000"/>
          <w:sz w:val="28"/>
        </w:rPr>
        <w:t>教学实施后，评定学生的学习成绩，考核学生掌握知识、技能的程度和能力水平以及达到教学目标的的程度。通过对毕业生的跟踪调查，就业单位意见反馈和社会评价，对人才培养方案的科学性、合理性、适</w:t>
      </w:r>
      <w:r>
        <w:rPr>
          <w:rFonts w:ascii="仿宋" w:eastAsia="仿宋" w:hAnsi="仿宋" w:hint="eastAsia"/>
          <w:color w:val="000000"/>
          <w:sz w:val="28"/>
        </w:rPr>
        <w:lastRenderedPageBreak/>
        <w:t>应性和毕业生的质量以及教学组织的满意度进行考察，为修定新的人才培养方案和教学实施方案提供依据。</w:t>
      </w: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（五）教学评价</w:t>
      </w:r>
    </w:p>
    <w:p w:rsidR="001B665A" w:rsidRDefault="00ED0A5A">
      <w:pPr>
        <w:tabs>
          <w:tab w:val="center" w:pos="4524"/>
        </w:tabs>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教学评价包括诊断性评价、过程性评价和总结性评价。</w:t>
      </w:r>
    </w:p>
    <w:p w:rsidR="001B665A" w:rsidRDefault="00ED0A5A">
      <w:pPr>
        <w:tabs>
          <w:tab w:val="center" w:pos="4524"/>
        </w:tabs>
        <w:spacing w:line="360" w:lineRule="auto"/>
        <w:ind w:firstLineChars="200" w:firstLine="562"/>
        <w:jc w:val="left"/>
        <w:rPr>
          <w:rFonts w:ascii="仿宋" w:eastAsia="仿宋" w:hAnsi="仿宋"/>
          <w:color w:val="000000"/>
          <w:sz w:val="28"/>
        </w:rPr>
      </w:pPr>
      <w:r>
        <w:rPr>
          <w:rFonts w:ascii="仿宋" w:eastAsia="仿宋" w:hAnsi="仿宋" w:hint="eastAsia"/>
          <w:b/>
          <w:color w:val="000000"/>
          <w:sz w:val="28"/>
        </w:rPr>
        <w:t>1.诊断性评价。</w:t>
      </w:r>
      <w:r>
        <w:rPr>
          <w:rFonts w:ascii="仿宋" w:eastAsia="仿宋" w:hAnsi="仿宋" w:hint="eastAsia"/>
          <w:color w:val="000000"/>
          <w:sz w:val="28"/>
        </w:rPr>
        <w:t>教学实施前，对学情进行分析，了解学生的学习准备情况及影响学习的因素。根据工作过程系统化地设计学习项目，学习任务，选择教学内容、教学方法和教学组织形式，因材施教，顺利实施教学。</w:t>
      </w:r>
    </w:p>
    <w:p w:rsidR="001B665A" w:rsidRDefault="00ED0A5A">
      <w:pPr>
        <w:tabs>
          <w:tab w:val="center" w:pos="4524"/>
        </w:tabs>
        <w:spacing w:line="360" w:lineRule="auto"/>
        <w:ind w:firstLineChars="200" w:firstLine="562"/>
        <w:jc w:val="left"/>
        <w:rPr>
          <w:rFonts w:ascii="仿宋" w:eastAsia="仿宋" w:hAnsi="仿宋"/>
          <w:color w:val="000000"/>
          <w:sz w:val="28"/>
        </w:rPr>
      </w:pPr>
      <w:r>
        <w:rPr>
          <w:rFonts w:ascii="仿宋" w:eastAsia="仿宋" w:hAnsi="仿宋" w:hint="eastAsia"/>
          <w:b/>
          <w:color w:val="000000"/>
          <w:sz w:val="28"/>
        </w:rPr>
        <w:t>2.过程性评价。</w:t>
      </w:r>
      <w:r>
        <w:rPr>
          <w:rFonts w:ascii="仿宋" w:eastAsia="仿宋" w:hAnsi="仿宋" w:hint="eastAsia"/>
          <w:color w:val="000000"/>
          <w:sz w:val="28"/>
        </w:rPr>
        <w:t>教学实施中，观察学生的学习方法和操作过程，发现学生在学习过程中存在的问题和操作偏差，反思教学实施方案存在的不足，指导学生掌握正确的学习方法和技巧，及时调整教学实施方案。</w:t>
      </w:r>
    </w:p>
    <w:p w:rsidR="001B665A" w:rsidRDefault="00ED0A5A">
      <w:pPr>
        <w:tabs>
          <w:tab w:val="center" w:pos="4524"/>
        </w:tabs>
        <w:spacing w:beforeLines="50" w:before="120" w:line="360" w:lineRule="auto"/>
        <w:ind w:firstLineChars="200" w:firstLine="562"/>
        <w:jc w:val="left"/>
        <w:rPr>
          <w:rFonts w:ascii="楷体" w:eastAsia="楷体" w:hAnsi="楷体" w:cs="宋体"/>
          <w:spacing w:val="-8"/>
          <w:sz w:val="28"/>
          <w:szCs w:val="28"/>
        </w:rPr>
      </w:pPr>
      <w:r>
        <w:rPr>
          <w:rFonts w:ascii="仿宋" w:eastAsia="仿宋" w:hAnsi="仿宋" w:hint="eastAsia"/>
          <w:b/>
          <w:color w:val="000000"/>
          <w:sz w:val="28"/>
        </w:rPr>
        <w:t>3.总结性评价。</w:t>
      </w:r>
      <w:r>
        <w:rPr>
          <w:rFonts w:ascii="仿宋" w:eastAsia="仿宋" w:hAnsi="仿宋" w:hint="eastAsia"/>
          <w:color w:val="000000"/>
          <w:sz w:val="28"/>
        </w:rPr>
        <w:t>教学实施后，评定学生的学习成绩，考核学生掌握知识、技能的程度和能力水平以及达到教学目标的的程度。通过对毕业生的跟踪调查，就业单位意见反馈和社会评价，对人才培养方案的科学性、合理性、适应性和毕业生的质量以及教学组织的满意度进行考察，为修定新的人才培养方案和教学实施方案提供依据。</w:t>
      </w:r>
    </w:p>
    <w:p w:rsidR="001B665A" w:rsidRDefault="00ED0A5A">
      <w:pPr>
        <w:spacing w:line="360" w:lineRule="auto"/>
        <w:ind w:firstLineChars="200" w:firstLine="528"/>
        <w:rPr>
          <w:rFonts w:ascii="楷体" w:eastAsia="楷体" w:hAnsi="楷体" w:cs="宋体"/>
          <w:spacing w:val="-8"/>
          <w:sz w:val="28"/>
          <w:szCs w:val="28"/>
        </w:rPr>
      </w:pPr>
      <w:r>
        <w:rPr>
          <w:rFonts w:ascii="楷体" w:eastAsia="楷体" w:hAnsi="楷体" w:cs="宋体" w:hint="eastAsia"/>
          <w:spacing w:val="-8"/>
          <w:sz w:val="28"/>
          <w:szCs w:val="28"/>
        </w:rPr>
        <w:t>（六）质量管理</w:t>
      </w:r>
    </w:p>
    <w:p w:rsidR="001B665A" w:rsidRDefault="00ED0A5A">
      <w:pPr>
        <w:widowControl/>
        <w:adjustRightInd w:val="0"/>
        <w:snapToGrid w:val="0"/>
        <w:spacing w:line="360" w:lineRule="auto"/>
        <w:ind w:firstLineChars="200" w:firstLine="562"/>
        <w:rPr>
          <w:rFonts w:ascii="仿宋" w:eastAsia="仿宋" w:hAnsi="仿宋"/>
          <w:b/>
          <w:color w:val="000000"/>
          <w:sz w:val="28"/>
        </w:rPr>
      </w:pPr>
      <w:r>
        <w:rPr>
          <w:rFonts w:ascii="仿宋" w:eastAsia="仿宋" w:hAnsi="仿宋" w:hint="eastAsia"/>
          <w:b/>
          <w:color w:val="000000"/>
          <w:sz w:val="28"/>
        </w:rPr>
        <w:t>1.成立了教育教学管理与质量监控体系</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成立了有生物与健康系主任为组长的教学质量监控小组，在学校教学质量监控体系建设项目的框架下，建立符合护理专业实际的教学质量监控办法，对专业建设和教学工作实施全过程质量监控，从制度入手，采取信息化质量管理技术形成质量控制信息闭合系统，对专业建设和课程教学的质量进行监控，确保人才培养质量的稳步提高。</w:t>
      </w:r>
    </w:p>
    <w:p w:rsidR="001B665A" w:rsidRDefault="00ED0A5A">
      <w:pPr>
        <w:widowControl/>
        <w:adjustRightInd w:val="0"/>
        <w:snapToGrid w:val="0"/>
        <w:spacing w:line="360" w:lineRule="auto"/>
        <w:ind w:firstLineChars="200" w:firstLine="562"/>
        <w:rPr>
          <w:rFonts w:ascii="仿宋" w:eastAsia="仿宋" w:hAnsi="仿宋"/>
          <w:b/>
          <w:color w:val="000000"/>
          <w:sz w:val="28"/>
        </w:rPr>
      </w:pPr>
      <w:r>
        <w:rPr>
          <w:rFonts w:ascii="仿宋" w:eastAsia="仿宋" w:hAnsi="仿宋" w:hint="eastAsia"/>
          <w:b/>
          <w:color w:val="000000"/>
          <w:sz w:val="28"/>
        </w:rPr>
        <w:t>2.加强质量管理制度建设</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根据学院确定的教学标准，论证适用于护理专业建设的实施细则，从教学内容选择、课程教学方案设定、教辅资料编写，到实验实训、成绩考核等</w:t>
      </w:r>
      <w:r>
        <w:rPr>
          <w:rFonts w:ascii="仿宋" w:eastAsia="仿宋" w:hAnsi="仿宋" w:hint="eastAsia"/>
          <w:color w:val="000000"/>
          <w:sz w:val="28"/>
        </w:rPr>
        <w:lastRenderedPageBreak/>
        <w:t>各个教学环节，严格把握质量标准和工作规范，通过质量监测和评价的循环，确保教学质量稳步提升。</w:t>
      </w:r>
    </w:p>
    <w:p w:rsidR="001B665A" w:rsidRDefault="00ED0A5A">
      <w:pPr>
        <w:widowControl/>
        <w:adjustRightInd w:val="0"/>
        <w:snapToGrid w:val="0"/>
        <w:spacing w:line="360" w:lineRule="auto"/>
        <w:ind w:firstLineChars="200" w:firstLine="562"/>
        <w:rPr>
          <w:rFonts w:ascii="仿宋" w:eastAsia="仿宋" w:hAnsi="仿宋"/>
          <w:b/>
          <w:color w:val="000000"/>
          <w:sz w:val="28"/>
        </w:rPr>
      </w:pPr>
      <w:r>
        <w:rPr>
          <w:rFonts w:ascii="仿宋" w:eastAsia="仿宋" w:hAnsi="仿宋" w:hint="eastAsia"/>
          <w:b/>
          <w:color w:val="000000"/>
          <w:sz w:val="28"/>
        </w:rPr>
        <w:t>3.实践教学基地的质量检测</w:t>
      </w:r>
    </w:p>
    <w:p w:rsidR="001B665A" w:rsidRDefault="00ED0A5A">
      <w:pPr>
        <w:widowControl/>
        <w:adjustRightInd w:val="0"/>
        <w:snapToGrid w:val="0"/>
        <w:spacing w:line="360" w:lineRule="auto"/>
        <w:ind w:firstLineChars="200" w:firstLine="560"/>
        <w:rPr>
          <w:rFonts w:ascii="仿宋" w:eastAsia="仿宋" w:hAnsi="仿宋"/>
          <w:color w:val="000000"/>
          <w:sz w:val="28"/>
        </w:rPr>
      </w:pPr>
      <w:r>
        <w:rPr>
          <w:rFonts w:ascii="仿宋" w:eastAsia="仿宋" w:hAnsi="仿宋" w:hint="eastAsia"/>
          <w:color w:val="000000"/>
          <w:sz w:val="28"/>
        </w:rPr>
        <w:t>为保证实践教学基地的正常运行和规范提高，进一步完善实践教学基地评价系统，建立定期对实践教学基地运行质量评价的制度，建立实践教学基地正常进入、退出机制，保证实践教学基地能满足认知见习、课程实训、综合实训、毕业实习人才培养的需求，确保实践教学质量稳步提高。</w:t>
      </w:r>
    </w:p>
    <w:p w:rsidR="001B665A" w:rsidRDefault="00ED0A5A">
      <w:pPr>
        <w:widowControl/>
        <w:adjustRightInd w:val="0"/>
        <w:snapToGrid w:val="0"/>
        <w:spacing w:line="360" w:lineRule="auto"/>
        <w:ind w:firstLineChars="200" w:firstLine="562"/>
        <w:rPr>
          <w:rFonts w:ascii="仿宋" w:eastAsia="仿宋" w:hAnsi="仿宋"/>
          <w:b/>
          <w:color w:val="000000"/>
          <w:sz w:val="28"/>
        </w:rPr>
      </w:pPr>
      <w:r>
        <w:rPr>
          <w:rFonts w:ascii="仿宋" w:eastAsia="仿宋" w:hAnsi="仿宋" w:hint="eastAsia"/>
          <w:b/>
          <w:color w:val="000000"/>
          <w:sz w:val="28"/>
        </w:rPr>
        <w:t>4.开展专业与课程建设质量评估工作</w:t>
      </w:r>
    </w:p>
    <w:p w:rsidR="001B665A" w:rsidRDefault="00ED0A5A">
      <w:pPr>
        <w:spacing w:line="360" w:lineRule="auto"/>
        <w:ind w:firstLineChars="200" w:firstLine="560"/>
        <w:rPr>
          <w:rFonts w:ascii="楷体" w:eastAsia="楷体" w:hAnsi="楷体" w:cs="宋体"/>
          <w:spacing w:val="-8"/>
          <w:sz w:val="28"/>
          <w:szCs w:val="28"/>
        </w:rPr>
      </w:pPr>
      <w:r>
        <w:rPr>
          <w:rFonts w:ascii="仿宋" w:eastAsia="仿宋" w:hAnsi="仿宋" w:hint="eastAsia"/>
          <w:color w:val="000000"/>
          <w:sz w:val="28"/>
        </w:rPr>
        <w:t>制定专业建设质量评估指标体系和课程建设质量评估体系，教研室自查，然后系部质量监控评估，确保专业建设和课程质量符合专业建设要求，确保人才培养质量稳步提高。</w:t>
      </w:r>
    </w:p>
    <w:p w:rsidR="001B665A" w:rsidRDefault="00ED0A5A">
      <w:pPr>
        <w:spacing w:line="360" w:lineRule="auto"/>
        <w:ind w:firstLineChars="200" w:firstLine="528"/>
        <w:rPr>
          <w:rFonts w:ascii="黑体" w:eastAsia="黑体" w:hAnsi="黑体" w:cs="宋体"/>
          <w:spacing w:val="-8"/>
          <w:sz w:val="28"/>
          <w:szCs w:val="28"/>
        </w:rPr>
      </w:pPr>
      <w:r>
        <w:rPr>
          <w:rFonts w:ascii="黑体" w:eastAsia="黑体" w:hAnsi="黑体" w:cs="宋体" w:hint="eastAsia"/>
          <w:spacing w:val="-8"/>
          <w:sz w:val="28"/>
          <w:szCs w:val="28"/>
        </w:rPr>
        <w:t>十、</w:t>
      </w:r>
      <w:r>
        <w:rPr>
          <w:rFonts w:ascii="黑体" w:eastAsia="黑体" w:hAnsi="黑体" w:cs="宋体"/>
          <w:spacing w:val="-8"/>
          <w:sz w:val="28"/>
          <w:szCs w:val="28"/>
        </w:rPr>
        <w:t>毕业要求</w:t>
      </w:r>
    </w:p>
    <w:p w:rsidR="001B665A" w:rsidRDefault="00ED0A5A">
      <w:pPr>
        <w:pStyle w:val="3"/>
        <w:spacing w:before="120" w:afterLines="50" w:after="120" w:line="240" w:lineRule="auto"/>
        <w:ind w:firstLineChars="0" w:firstLine="0"/>
        <w:jc w:val="center"/>
        <w:rPr>
          <w:rFonts w:ascii="仿宋" w:eastAsia="仿宋" w:hAnsi="仿宋"/>
          <w:bCs/>
          <w:color w:val="auto"/>
          <w:kern w:val="2"/>
        </w:rPr>
      </w:pPr>
      <w:r>
        <w:rPr>
          <w:rFonts w:ascii="仿宋" w:eastAsia="仿宋" w:hAnsi="仿宋" w:hint="eastAsia"/>
          <w:bCs/>
          <w:color w:val="auto"/>
          <w:kern w:val="2"/>
        </w:rPr>
        <w:t>毕业资格要求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736"/>
        <w:gridCol w:w="3340"/>
        <w:gridCol w:w="2815"/>
      </w:tblGrid>
      <w:tr w:rsidR="001B665A">
        <w:trPr>
          <w:trHeight w:val="65"/>
          <w:jc w:val="center"/>
        </w:trPr>
        <w:tc>
          <w:tcPr>
            <w:tcW w:w="675" w:type="dxa"/>
            <w:vAlign w:val="center"/>
          </w:tcPr>
          <w:p w:rsidR="001B665A" w:rsidRDefault="00ED0A5A">
            <w:pPr>
              <w:spacing w:line="440" w:lineRule="exact"/>
              <w:jc w:val="center"/>
              <w:rPr>
                <w:rFonts w:ascii="仿宋" w:eastAsia="仿宋" w:hAnsi="仿宋" w:cs="宋体"/>
                <w:b/>
                <w:bCs/>
                <w:spacing w:val="-8"/>
                <w:szCs w:val="21"/>
              </w:rPr>
            </w:pPr>
            <w:r>
              <w:rPr>
                <w:rFonts w:ascii="仿宋" w:eastAsia="仿宋" w:hAnsi="仿宋" w:cs="宋体"/>
                <w:b/>
                <w:bCs/>
                <w:spacing w:val="-8"/>
                <w:szCs w:val="21"/>
              </w:rPr>
              <w:t>序号</w:t>
            </w:r>
          </w:p>
        </w:tc>
        <w:tc>
          <w:tcPr>
            <w:tcW w:w="1736" w:type="dxa"/>
            <w:vAlign w:val="center"/>
          </w:tcPr>
          <w:p w:rsidR="001B665A" w:rsidRDefault="00ED0A5A">
            <w:pPr>
              <w:spacing w:line="440" w:lineRule="exact"/>
              <w:jc w:val="center"/>
              <w:rPr>
                <w:rFonts w:ascii="仿宋" w:eastAsia="仿宋" w:hAnsi="仿宋" w:cs="宋体"/>
                <w:b/>
                <w:bCs/>
                <w:spacing w:val="-8"/>
                <w:szCs w:val="21"/>
              </w:rPr>
            </w:pPr>
            <w:r>
              <w:rPr>
                <w:rFonts w:ascii="仿宋" w:eastAsia="仿宋" w:hAnsi="仿宋" w:cs="宋体"/>
                <w:b/>
                <w:bCs/>
                <w:spacing w:val="-8"/>
                <w:szCs w:val="21"/>
              </w:rPr>
              <w:t>毕业要求</w:t>
            </w:r>
          </w:p>
        </w:tc>
        <w:tc>
          <w:tcPr>
            <w:tcW w:w="3340" w:type="dxa"/>
            <w:vAlign w:val="center"/>
          </w:tcPr>
          <w:p w:rsidR="001B665A" w:rsidRDefault="00ED0A5A">
            <w:pPr>
              <w:spacing w:line="440" w:lineRule="exact"/>
              <w:jc w:val="center"/>
              <w:rPr>
                <w:rFonts w:ascii="仿宋" w:eastAsia="仿宋" w:hAnsi="仿宋" w:cs="宋体"/>
                <w:b/>
                <w:bCs/>
                <w:spacing w:val="-8"/>
                <w:szCs w:val="21"/>
              </w:rPr>
            </w:pPr>
            <w:r>
              <w:rPr>
                <w:rFonts w:ascii="仿宋" w:eastAsia="仿宋" w:hAnsi="仿宋" w:cs="宋体"/>
                <w:b/>
                <w:bCs/>
                <w:spacing w:val="-8"/>
                <w:szCs w:val="21"/>
              </w:rPr>
              <w:t>具体内容</w:t>
            </w:r>
          </w:p>
        </w:tc>
        <w:tc>
          <w:tcPr>
            <w:tcW w:w="2815" w:type="dxa"/>
            <w:vAlign w:val="center"/>
          </w:tcPr>
          <w:p w:rsidR="001B665A" w:rsidRDefault="00ED0A5A">
            <w:pPr>
              <w:spacing w:line="440" w:lineRule="exact"/>
              <w:jc w:val="center"/>
              <w:rPr>
                <w:rFonts w:ascii="仿宋" w:eastAsia="仿宋" w:hAnsi="仿宋" w:cs="宋体"/>
                <w:b/>
                <w:bCs/>
                <w:spacing w:val="-8"/>
                <w:szCs w:val="21"/>
              </w:rPr>
            </w:pPr>
            <w:r>
              <w:rPr>
                <w:rFonts w:ascii="仿宋" w:eastAsia="仿宋" w:hAnsi="仿宋" w:cs="宋体"/>
                <w:b/>
                <w:bCs/>
                <w:spacing w:val="-8"/>
                <w:szCs w:val="21"/>
              </w:rPr>
              <w:t>备注</w:t>
            </w:r>
          </w:p>
        </w:tc>
      </w:tr>
      <w:tr w:rsidR="001B665A">
        <w:trPr>
          <w:trHeight w:val="408"/>
          <w:jc w:val="center"/>
        </w:trPr>
        <w:tc>
          <w:tcPr>
            <w:tcW w:w="675" w:type="dxa"/>
            <w:vAlign w:val="center"/>
          </w:tcPr>
          <w:p w:rsidR="001B665A" w:rsidRDefault="00ED0A5A">
            <w:pPr>
              <w:spacing w:line="440" w:lineRule="exact"/>
              <w:jc w:val="center"/>
              <w:rPr>
                <w:rFonts w:ascii="仿宋" w:eastAsia="仿宋" w:hAnsi="仿宋" w:cs="宋体"/>
                <w:spacing w:val="-8"/>
                <w:szCs w:val="21"/>
              </w:rPr>
            </w:pPr>
            <w:r>
              <w:rPr>
                <w:rFonts w:ascii="仿宋" w:eastAsia="仿宋" w:hAnsi="仿宋" w:cs="宋体"/>
                <w:spacing w:val="-8"/>
                <w:szCs w:val="21"/>
              </w:rPr>
              <w:t>1</w:t>
            </w:r>
          </w:p>
        </w:tc>
        <w:tc>
          <w:tcPr>
            <w:tcW w:w="1736" w:type="dxa"/>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学分</w:t>
            </w:r>
          </w:p>
        </w:tc>
        <w:tc>
          <w:tcPr>
            <w:tcW w:w="3340" w:type="dxa"/>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w:t>
            </w:r>
            <w:r>
              <w:rPr>
                <w:rFonts w:ascii="仿宋" w:eastAsia="仿宋" w:hAnsi="仿宋" w:cs="宋体" w:hint="eastAsia"/>
                <w:spacing w:val="-8"/>
                <w:szCs w:val="21"/>
              </w:rPr>
              <w:t>136</w:t>
            </w:r>
            <w:r>
              <w:rPr>
                <w:rFonts w:ascii="仿宋" w:eastAsia="仿宋" w:hAnsi="仿宋" w:cs="宋体"/>
                <w:spacing w:val="-8"/>
                <w:szCs w:val="21"/>
              </w:rPr>
              <w:t>分（其中</w:t>
            </w:r>
            <w:r>
              <w:rPr>
                <w:rFonts w:ascii="仿宋" w:eastAsia="仿宋" w:hAnsi="仿宋" w:cs="宋体" w:hint="eastAsia"/>
                <w:spacing w:val="-8"/>
                <w:szCs w:val="21"/>
              </w:rPr>
              <w:t>103</w:t>
            </w:r>
            <w:r>
              <w:rPr>
                <w:rFonts w:ascii="仿宋" w:eastAsia="仿宋" w:hAnsi="仿宋" w:cs="宋体"/>
                <w:spacing w:val="-8"/>
                <w:szCs w:val="21"/>
              </w:rPr>
              <w:t>为公共必修及专业必修课）</w:t>
            </w:r>
          </w:p>
        </w:tc>
        <w:tc>
          <w:tcPr>
            <w:tcW w:w="2815" w:type="dxa"/>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详见</w:t>
            </w:r>
            <w:r>
              <w:rPr>
                <w:rFonts w:ascii="仿宋" w:eastAsia="仿宋" w:hAnsi="仿宋" w:cs="宋体"/>
                <w:bCs/>
                <w:szCs w:val="21"/>
              </w:rPr>
              <w:t>教学进程表，学分可互认</w:t>
            </w:r>
          </w:p>
        </w:tc>
      </w:tr>
      <w:tr w:rsidR="001B665A">
        <w:trPr>
          <w:trHeight w:val="135"/>
          <w:jc w:val="center"/>
        </w:trPr>
        <w:tc>
          <w:tcPr>
            <w:tcW w:w="675" w:type="dxa"/>
            <w:vAlign w:val="center"/>
          </w:tcPr>
          <w:p w:rsidR="001B665A" w:rsidRDefault="00ED0A5A">
            <w:pPr>
              <w:spacing w:line="440" w:lineRule="exact"/>
              <w:jc w:val="center"/>
              <w:rPr>
                <w:rFonts w:ascii="仿宋" w:eastAsia="仿宋" w:hAnsi="仿宋" w:cs="宋体"/>
                <w:spacing w:val="-8"/>
                <w:szCs w:val="21"/>
              </w:rPr>
            </w:pPr>
            <w:r>
              <w:rPr>
                <w:rFonts w:ascii="仿宋" w:eastAsia="仿宋" w:hAnsi="仿宋" w:cs="宋体"/>
                <w:spacing w:val="-8"/>
                <w:szCs w:val="21"/>
              </w:rPr>
              <w:t>2</w:t>
            </w:r>
          </w:p>
        </w:tc>
        <w:tc>
          <w:tcPr>
            <w:tcW w:w="1736" w:type="dxa"/>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计算机</w:t>
            </w:r>
          </w:p>
        </w:tc>
        <w:tc>
          <w:tcPr>
            <w:tcW w:w="3340" w:type="dxa"/>
            <w:vAlign w:val="center"/>
          </w:tcPr>
          <w:p w:rsidR="001B665A" w:rsidRDefault="00ED0A5A">
            <w:pPr>
              <w:spacing w:line="440" w:lineRule="exact"/>
              <w:rPr>
                <w:rFonts w:ascii="仿宋" w:eastAsia="仿宋" w:hAnsi="仿宋" w:cs="宋体"/>
                <w:spacing w:val="-8"/>
                <w:szCs w:val="21"/>
              </w:rPr>
            </w:pPr>
            <w:r>
              <w:rPr>
                <w:rFonts w:ascii="仿宋" w:eastAsia="仿宋" w:hAnsi="仿宋" w:cs="宋体"/>
                <w:szCs w:val="21"/>
              </w:rPr>
              <w:t>全国计算机考试一级B</w:t>
            </w:r>
          </w:p>
        </w:tc>
        <w:tc>
          <w:tcPr>
            <w:tcW w:w="2815" w:type="dxa"/>
            <w:vAlign w:val="center"/>
          </w:tcPr>
          <w:p w:rsidR="001B665A" w:rsidRDefault="001B665A">
            <w:pPr>
              <w:spacing w:line="440" w:lineRule="exact"/>
              <w:rPr>
                <w:rFonts w:ascii="仿宋" w:eastAsia="仿宋" w:hAnsi="仿宋" w:cs="宋体"/>
                <w:szCs w:val="21"/>
              </w:rPr>
            </w:pPr>
          </w:p>
        </w:tc>
      </w:tr>
      <w:tr w:rsidR="001B665A">
        <w:trPr>
          <w:trHeight w:val="135"/>
          <w:jc w:val="center"/>
        </w:trPr>
        <w:tc>
          <w:tcPr>
            <w:tcW w:w="675" w:type="dxa"/>
            <w:vAlign w:val="center"/>
          </w:tcPr>
          <w:p w:rsidR="001B665A" w:rsidRDefault="00ED0A5A">
            <w:pPr>
              <w:spacing w:line="440" w:lineRule="exact"/>
              <w:jc w:val="center"/>
              <w:rPr>
                <w:rFonts w:ascii="仿宋" w:eastAsia="仿宋" w:hAnsi="仿宋" w:cs="宋体"/>
                <w:spacing w:val="-8"/>
                <w:szCs w:val="21"/>
              </w:rPr>
            </w:pPr>
            <w:r>
              <w:rPr>
                <w:rFonts w:ascii="仿宋" w:eastAsia="仿宋" w:hAnsi="仿宋" w:cs="宋体"/>
                <w:spacing w:val="-8"/>
                <w:szCs w:val="21"/>
              </w:rPr>
              <w:t>3</w:t>
            </w:r>
          </w:p>
        </w:tc>
        <w:tc>
          <w:tcPr>
            <w:tcW w:w="7891" w:type="dxa"/>
            <w:gridSpan w:val="3"/>
            <w:vAlign w:val="center"/>
          </w:tcPr>
          <w:p w:rsidR="001B665A" w:rsidRDefault="00ED0A5A">
            <w:pPr>
              <w:spacing w:line="440" w:lineRule="exact"/>
              <w:rPr>
                <w:rFonts w:ascii="仿宋" w:eastAsia="仿宋" w:hAnsi="仿宋" w:cs="宋体"/>
                <w:szCs w:val="21"/>
              </w:rPr>
            </w:pPr>
            <w:r>
              <w:rPr>
                <w:rFonts w:ascii="仿宋" w:eastAsia="仿宋" w:hAnsi="仿宋" w:cs="宋体"/>
                <w:spacing w:val="-8"/>
                <w:szCs w:val="21"/>
              </w:rPr>
              <w:t>完成毕业设计</w:t>
            </w:r>
          </w:p>
        </w:tc>
      </w:tr>
      <w:tr w:rsidR="001B665A">
        <w:trPr>
          <w:trHeight w:val="135"/>
          <w:jc w:val="center"/>
        </w:trPr>
        <w:tc>
          <w:tcPr>
            <w:tcW w:w="675" w:type="dxa"/>
            <w:vAlign w:val="center"/>
          </w:tcPr>
          <w:p w:rsidR="001B665A" w:rsidRDefault="00ED0A5A">
            <w:pPr>
              <w:spacing w:line="440" w:lineRule="exact"/>
              <w:jc w:val="center"/>
              <w:rPr>
                <w:rFonts w:ascii="仿宋" w:eastAsia="仿宋" w:hAnsi="仿宋" w:cs="宋体"/>
                <w:spacing w:val="-8"/>
                <w:szCs w:val="21"/>
              </w:rPr>
            </w:pPr>
            <w:r>
              <w:rPr>
                <w:rFonts w:ascii="仿宋" w:eastAsia="仿宋" w:hAnsi="仿宋" w:cs="宋体"/>
                <w:spacing w:val="-8"/>
                <w:szCs w:val="21"/>
              </w:rPr>
              <w:t>4</w:t>
            </w:r>
          </w:p>
        </w:tc>
        <w:tc>
          <w:tcPr>
            <w:tcW w:w="7891" w:type="dxa"/>
            <w:gridSpan w:val="3"/>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符合学校规定的“第二课堂”成绩要求</w:t>
            </w:r>
          </w:p>
        </w:tc>
      </w:tr>
      <w:tr w:rsidR="001B665A">
        <w:trPr>
          <w:trHeight w:val="408"/>
          <w:jc w:val="center"/>
        </w:trPr>
        <w:tc>
          <w:tcPr>
            <w:tcW w:w="675" w:type="dxa"/>
            <w:vAlign w:val="center"/>
          </w:tcPr>
          <w:p w:rsidR="001B665A" w:rsidRDefault="00ED0A5A">
            <w:pPr>
              <w:spacing w:line="440" w:lineRule="exact"/>
              <w:jc w:val="center"/>
              <w:rPr>
                <w:rFonts w:ascii="仿宋" w:eastAsia="仿宋" w:hAnsi="仿宋" w:cs="宋体"/>
                <w:spacing w:val="-8"/>
                <w:szCs w:val="21"/>
              </w:rPr>
            </w:pPr>
            <w:r>
              <w:rPr>
                <w:rFonts w:ascii="仿宋" w:eastAsia="仿宋" w:hAnsi="仿宋" w:cs="宋体"/>
                <w:spacing w:val="-8"/>
                <w:szCs w:val="21"/>
              </w:rPr>
              <w:t>5</w:t>
            </w:r>
          </w:p>
        </w:tc>
        <w:tc>
          <w:tcPr>
            <w:tcW w:w="7891" w:type="dxa"/>
            <w:gridSpan w:val="3"/>
            <w:vAlign w:val="center"/>
          </w:tcPr>
          <w:p w:rsidR="001B665A" w:rsidRDefault="00ED0A5A">
            <w:pPr>
              <w:spacing w:line="440" w:lineRule="exact"/>
              <w:rPr>
                <w:rFonts w:ascii="仿宋" w:eastAsia="仿宋" w:hAnsi="仿宋" w:cs="宋体"/>
                <w:spacing w:val="-8"/>
                <w:szCs w:val="21"/>
              </w:rPr>
            </w:pPr>
            <w:r>
              <w:rPr>
                <w:rFonts w:ascii="仿宋" w:eastAsia="仿宋" w:hAnsi="仿宋" w:cs="宋体"/>
                <w:spacing w:val="-8"/>
                <w:szCs w:val="21"/>
              </w:rPr>
              <w:t>符合学校关于学籍管理规定的思想政治素质、身体素质等相关要求。</w:t>
            </w:r>
          </w:p>
        </w:tc>
      </w:tr>
    </w:tbl>
    <w:p w:rsidR="001B665A" w:rsidRDefault="00ED0A5A">
      <w:pPr>
        <w:autoSpaceDE w:val="0"/>
        <w:autoSpaceDN w:val="0"/>
        <w:spacing w:line="360" w:lineRule="auto"/>
        <w:ind w:firstLineChars="200" w:firstLine="560"/>
        <w:textAlignment w:val="bottom"/>
        <w:rPr>
          <w:rFonts w:ascii="仿宋" w:eastAsia="仿宋" w:hAnsi="仿宋" w:cs="宋体"/>
          <w:sz w:val="28"/>
          <w:szCs w:val="28"/>
        </w:rPr>
      </w:pPr>
      <w:r>
        <w:rPr>
          <w:rFonts w:ascii="仿宋" w:eastAsia="仿宋" w:hAnsi="仿宋" w:cs="宋体" w:hint="eastAsia"/>
          <w:sz w:val="28"/>
          <w:szCs w:val="28"/>
        </w:rPr>
        <w:t>通过规定年限的学习，须修满的专业人才培养方案所规定的？学分。完成规定的教学活动，并达到课程所规定的考核标准，对于有不符合课程考核标准的需进行补考，补考不通过的应进行重修，重修考核后不通过依次给与警告、退学处理。不得出现毕业清考。毕业时本专业学生应达到的素质、知识和能力等方面要求。毕业要求应能支撑培养目标的有效达成。</w:t>
      </w:r>
    </w:p>
    <w:p w:rsidR="001B665A" w:rsidRDefault="001B665A">
      <w:pPr>
        <w:rPr>
          <w:rFonts w:ascii="仿宋" w:eastAsia="仿宋" w:hAnsi="仿宋"/>
          <w:b/>
          <w:sz w:val="32"/>
          <w:szCs w:val="32"/>
        </w:rPr>
      </w:pPr>
    </w:p>
    <w:p w:rsidR="001B665A" w:rsidRDefault="001B665A">
      <w:pPr>
        <w:rPr>
          <w:rFonts w:ascii="仿宋" w:eastAsia="仿宋" w:hAnsi="仿宋"/>
          <w:b/>
          <w:sz w:val="32"/>
          <w:szCs w:val="32"/>
        </w:rPr>
        <w:sectPr w:rsidR="001B665A">
          <w:pgSz w:w="11907" w:h="16840"/>
          <w:pgMar w:top="1418" w:right="1134" w:bottom="567" w:left="1418" w:header="737" w:footer="680" w:gutter="0"/>
          <w:cols w:space="720"/>
          <w:docGrid w:linePitch="312"/>
        </w:sectPr>
      </w:pPr>
    </w:p>
    <w:p w:rsidR="001B665A" w:rsidRDefault="00ED0A5A">
      <w:pPr>
        <w:spacing w:line="0" w:lineRule="atLeast"/>
        <w:rPr>
          <w:rFonts w:ascii="仿宋" w:eastAsia="仿宋" w:hAnsi="仿宋"/>
          <w:b/>
          <w:bCs/>
          <w:sz w:val="32"/>
          <w:szCs w:val="32"/>
        </w:rPr>
      </w:pPr>
      <w:r>
        <w:rPr>
          <w:rFonts w:ascii="仿宋" w:eastAsia="仿宋" w:hAnsi="仿宋" w:hint="eastAsia"/>
          <w:b/>
          <w:sz w:val="32"/>
          <w:szCs w:val="32"/>
        </w:rPr>
        <w:lastRenderedPageBreak/>
        <w:t>附件1：护理</w:t>
      </w:r>
      <w:r>
        <w:rPr>
          <w:rFonts w:ascii="仿宋" w:eastAsia="仿宋" w:hAnsi="仿宋" w:hint="eastAsia"/>
          <w:b/>
          <w:bCs/>
          <w:sz w:val="32"/>
          <w:szCs w:val="32"/>
        </w:rPr>
        <w:t>专业教学进程表</w:t>
      </w:r>
    </w:p>
    <w:tbl>
      <w:tblPr>
        <w:tblW w:w="4996" w:type="pct"/>
        <w:jc w:val="center"/>
        <w:tblCellMar>
          <w:left w:w="0" w:type="dxa"/>
          <w:right w:w="0" w:type="dxa"/>
        </w:tblCellMar>
        <w:tblLook w:val="04A0" w:firstRow="1" w:lastRow="0" w:firstColumn="1" w:lastColumn="0" w:noHBand="0" w:noVBand="1"/>
      </w:tblPr>
      <w:tblGrid>
        <w:gridCol w:w="1088"/>
        <w:gridCol w:w="1096"/>
        <w:gridCol w:w="929"/>
        <w:gridCol w:w="445"/>
        <w:gridCol w:w="502"/>
        <w:gridCol w:w="2545"/>
        <w:gridCol w:w="892"/>
        <w:gridCol w:w="764"/>
        <w:gridCol w:w="567"/>
        <w:gridCol w:w="506"/>
        <w:gridCol w:w="535"/>
        <w:gridCol w:w="535"/>
        <w:gridCol w:w="535"/>
        <w:gridCol w:w="535"/>
        <w:gridCol w:w="535"/>
        <w:gridCol w:w="626"/>
        <w:gridCol w:w="569"/>
        <w:gridCol w:w="581"/>
        <w:gridCol w:w="515"/>
      </w:tblGrid>
      <w:tr w:rsidR="001B665A">
        <w:trPr>
          <w:trHeight w:val="220"/>
          <w:jc w:val="center"/>
        </w:trPr>
        <w:tc>
          <w:tcPr>
            <w:tcW w:w="763" w:type="pct"/>
            <w:gridSpan w:val="2"/>
            <w:vMerge w:val="restart"/>
            <w:tcBorders>
              <w:top w:val="single" w:sz="8" w:space="0" w:color="000000"/>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课程类别</w:t>
            </w:r>
          </w:p>
        </w:tc>
        <w:tc>
          <w:tcPr>
            <w:tcW w:w="481" w:type="pct"/>
            <w:gridSpan w:val="2"/>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课程性质</w:t>
            </w:r>
          </w:p>
        </w:tc>
        <w:tc>
          <w:tcPr>
            <w:tcW w:w="176"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序号</w:t>
            </w:r>
          </w:p>
        </w:tc>
        <w:tc>
          <w:tcPr>
            <w:tcW w:w="889"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课程名称</w:t>
            </w:r>
          </w:p>
        </w:tc>
        <w:tc>
          <w:tcPr>
            <w:tcW w:w="310"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课程代码</w:t>
            </w:r>
          </w:p>
        </w:tc>
        <w:tc>
          <w:tcPr>
            <w:tcW w:w="267"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学分</w:t>
            </w:r>
          </w:p>
        </w:tc>
        <w:tc>
          <w:tcPr>
            <w:tcW w:w="198"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总学时</w:t>
            </w:r>
          </w:p>
        </w:tc>
        <w:tc>
          <w:tcPr>
            <w:tcW w:w="176"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理论学时</w:t>
            </w:r>
          </w:p>
        </w:tc>
        <w:tc>
          <w:tcPr>
            <w:tcW w:w="187"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实践学时</w:t>
            </w:r>
          </w:p>
        </w:tc>
        <w:tc>
          <w:tcPr>
            <w:tcW w:w="1166" w:type="pct"/>
            <w:gridSpan w:val="6"/>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各学期周学时分配</w:t>
            </w:r>
          </w:p>
        </w:tc>
        <w:tc>
          <w:tcPr>
            <w:tcW w:w="203"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考核方式</w:t>
            </w:r>
          </w:p>
        </w:tc>
        <w:tc>
          <w:tcPr>
            <w:tcW w:w="179"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考核</w:t>
            </w:r>
          </w:p>
        </w:tc>
      </w:tr>
      <w:tr w:rsidR="001B665A">
        <w:trPr>
          <w:trHeight w:val="220"/>
          <w:jc w:val="center"/>
        </w:trPr>
        <w:tc>
          <w:tcPr>
            <w:tcW w:w="763" w:type="pct"/>
            <w:gridSpan w:val="2"/>
            <w:vMerge/>
            <w:tcBorders>
              <w:top w:val="single" w:sz="8" w:space="0" w:color="000000"/>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481" w:type="pct"/>
            <w:gridSpan w:val="2"/>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889"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310"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267"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98"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3</w:t>
            </w:r>
          </w:p>
        </w:tc>
        <w:tc>
          <w:tcPr>
            <w:tcW w:w="187"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4</w:t>
            </w:r>
          </w:p>
        </w:tc>
        <w:tc>
          <w:tcPr>
            <w:tcW w:w="218"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5</w:t>
            </w:r>
          </w:p>
        </w:tc>
        <w:tc>
          <w:tcPr>
            <w:tcW w:w="198"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6</w:t>
            </w:r>
          </w:p>
        </w:tc>
        <w:tc>
          <w:tcPr>
            <w:tcW w:w="203"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9"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r>
      <w:tr w:rsidR="001B665A">
        <w:trPr>
          <w:trHeight w:val="312"/>
          <w:jc w:val="center"/>
        </w:trPr>
        <w:tc>
          <w:tcPr>
            <w:tcW w:w="763" w:type="pct"/>
            <w:gridSpan w:val="2"/>
            <w:vMerge/>
            <w:tcBorders>
              <w:top w:val="single" w:sz="8" w:space="0" w:color="000000"/>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481" w:type="pct"/>
            <w:gridSpan w:val="2"/>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889"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310"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267"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98"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b/>
                <w:bCs/>
                <w:sz w:val="18"/>
                <w:szCs w:val="18"/>
              </w:rPr>
            </w:pPr>
            <w:r>
              <w:rPr>
                <w:rFonts w:ascii="仿宋" w:eastAsia="仿宋" w:hAnsi="仿宋" w:cs="宋体" w:hint="eastAsia"/>
                <w:b/>
                <w:kern w:val="0"/>
                <w:sz w:val="16"/>
                <w:szCs w:val="18"/>
              </w:rPr>
              <w:t>16+2+2</w:t>
            </w:r>
          </w:p>
        </w:tc>
        <w:tc>
          <w:tcPr>
            <w:tcW w:w="187"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b/>
                <w:bCs/>
                <w:sz w:val="18"/>
                <w:szCs w:val="18"/>
              </w:rPr>
            </w:pPr>
            <w:r>
              <w:rPr>
                <w:rFonts w:ascii="仿宋" w:eastAsia="仿宋" w:hAnsi="仿宋" w:cs="宋体" w:hint="eastAsia"/>
                <w:b/>
                <w:kern w:val="0"/>
                <w:sz w:val="16"/>
                <w:szCs w:val="18"/>
              </w:rPr>
              <w:t>18+2</w:t>
            </w:r>
          </w:p>
        </w:tc>
        <w:tc>
          <w:tcPr>
            <w:tcW w:w="187"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b/>
                <w:bCs/>
                <w:sz w:val="18"/>
                <w:szCs w:val="18"/>
              </w:rPr>
            </w:pPr>
            <w:r>
              <w:rPr>
                <w:rFonts w:ascii="仿宋" w:eastAsia="仿宋" w:hAnsi="仿宋" w:cs="宋体" w:hint="eastAsia"/>
                <w:b/>
                <w:kern w:val="0"/>
                <w:sz w:val="16"/>
                <w:szCs w:val="18"/>
              </w:rPr>
              <w:t>18+2</w:t>
            </w:r>
          </w:p>
        </w:tc>
        <w:tc>
          <w:tcPr>
            <w:tcW w:w="187"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b/>
                <w:bCs/>
                <w:sz w:val="18"/>
                <w:szCs w:val="18"/>
              </w:rPr>
            </w:pPr>
            <w:r>
              <w:rPr>
                <w:rFonts w:ascii="仿宋" w:eastAsia="仿宋" w:hAnsi="仿宋" w:cs="宋体" w:hint="eastAsia"/>
                <w:b/>
                <w:kern w:val="0"/>
                <w:sz w:val="16"/>
                <w:szCs w:val="18"/>
              </w:rPr>
              <w:t>12+6+2</w:t>
            </w:r>
          </w:p>
        </w:tc>
        <w:tc>
          <w:tcPr>
            <w:tcW w:w="218"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20周</w:t>
            </w:r>
          </w:p>
        </w:tc>
        <w:tc>
          <w:tcPr>
            <w:tcW w:w="198"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20周</w:t>
            </w:r>
          </w:p>
        </w:tc>
        <w:tc>
          <w:tcPr>
            <w:tcW w:w="203"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b/>
                <w:bCs/>
                <w:sz w:val="18"/>
                <w:szCs w:val="18"/>
              </w:rPr>
            </w:pPr>
          </w:p>
        </w:tc>
        <w:tc>
          <w:tcPr>
            <w:tcW w:w="179" w:type="pct"/>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学期</w:t>
            </w:r>
          </w:p>
        </w:tc>
      </w:tr>
      <w:tr w:rsidR="001B665A">
        <w:trPr>
          <w:trHeight w:val="312"/>
          <w:jc w:val="center"/>
        </w:trPr>
        <w:tc>
          <w:tcPr>
            <w:tcW w:w="763" w:type="pct"/>
            <w:gridSpan w:val="2"/>
            <w:vMerge/>
            <w:tcBorders>
              <w:top w:val="single" w:sz="8" w:space="0" w:color="000000"/>
              <w:left w:val="single" w:sz="8" w:space="0" w:color="000000"/>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481" w:type="pct"/>
            <w:gridSpan w:val="2"/>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889"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310"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267"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98"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76"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87"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218"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98"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203"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c>
          <w:tcPr>
            <w:tcW w:w="179"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b/>
                <w:bCs/>
                <w:sz w:val="18"/>
                <w:szCs w:val="18"/>
              </w:rPr>
            </w:pPr>
          </w:p>
        </w:tc>
      </w:tr>
      <w:tr w:rsidR="001B665A">
        <w:trPr>
          <w:trHeight w:val="220"/>
          <w:jc w:val="center"/>
        </w:trPr>
        <w:tc>
          <w:tcPr>
            <w:tcW w:w="380" w:type="pct"/>
            <w:vMerge w:val="restart"/>
            <w:tcBorders>
              <w:top w:val="single" w:sz="4" w:space="0" w:color="auto"/>
              <w:left w:val="single" w:sz="4" w:space="0" w:color="auto"/>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公共课</w:t>
            </w:r>
          </w:p>
        </w:tc>
        <w:tc>
          <w:tcPr>
            <w:tcW w:w="383" w:type="pct"/>
            <w:vMerge w:val="restar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公共基础必修课</w:t>
            </w:r>
          </w:p>
        </w:tc>
        <w:tc>
          <w:tcPr>
            <w:tcW w:w="481" w:type="pct"/>
            <w:gridSpan w:val="2"/>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88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思想道德与</w:t>
            </w:r>
            <w:r>
              <w:rPr>
                <w:rFonts w:ascii="仿宋" w:eastAsia="仿宋" w:hAnsi="仿宋" w:hint="eastAsia"/>
                <w:kern w:val="0"/>
                <w:sz w:val="18"/>
                <w:szCs w:val="18"/>
              </w:rPr>
              <w:t>法治</w:t>
            </w:r>
          </w:p>
        </w:tc>
        <w:tc>
          <w:tcPr>
            <w:tcW w:w="310"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07001</w:t>
            </w:r>
          </w:p>
        </w:tc>
        <w:tc>
          <w:tcPr>
            <w:tcW w:w="26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3.0</w:t>
            </w: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45</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40</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5</w:t>
            </w:r>
          </w:p>
        </w:tc>
        <w:tc>
          <w:tcPr>
            <w:tcW w:w="18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c>
          <w:tcPr>
            <w:tcW w:w="18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K</w:t>
            </w:r>
          </w:p>
        </w:tc>
        <w:tc>
          <w:tcPr>
            <w:tcW w:w="179" w:type="pct"/>
            <w:tcBorders>
              <w:top w:val="single" w:sz="4" w:space="0" w:color="auto"/>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毛泽东思想和中国特色社会主义理论体系</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07070</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4.0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36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28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8</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2</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K</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3</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00" w:lineRule="exact"/>
              <w:jc w:val="center"/>
              <w:textAlignment w:val="center"/>
              <w:rPr>
                <w:rFonts w:ascii="仿宋" w:eastAsia="仿宋" w:hAnsi="仿宋"/>
                <w:kern w:val="0"/>
                <w:sz w:val="18"/>
                <w:szCs w:val="18"/>
              </w:rPr>
            </w:pPr>
            <w:r>
              <w:rPr>
                <w:rFonts w:ascii="仿宋" w:eastAsia="仿宋" w:hAnsi="仿宋" w:hint="eastAsia"/>
                <w:kern w:val="0"/>
                <w:sz w:val="18"/>
                <w:szCs w:val="18"/>
              </w:rPr>
              <w:t>习近平新时代中国特色社会主要思想概论</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23002</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54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K</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4</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形势与政策</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10028</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专题讲座</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vMerge w:val="restart"/>
            <w:tcBorders>
              <w:top w:val="nil"/>
              <w:left w:val="nil"/>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vMerge w:val="restart"/>
            <w:tcBorders>
              <w:top w:val="nil"/>
              <w:left w:val="nil"/>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5</w:t>
            </w:r>
          </w:p>
        </w:tc>
        <w:tc>
          <w:tcPr>
            <w:tcW w:w="88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军事理论</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10101</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2.0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0</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网络课程</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color w:val="C00000"/>
                <w:sz w:val="18"/>
                <w:szCs w:val="18"/>
              </w:rPr>
            </w:pPr>
            <w:r>
              <w:rPr>
                <w:rFonts w:ascii="仿宋" w:eastAsia="仿宋" w:hAnsi="仿宋" w:hint="eastAsia"/>
                <w:color w:val="C00000"/>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vMerge/>
            <w:tcBorders>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c>
          <w:tcPr>
            <w:tcW w:w="176" w:type="pct"/>
            <w:vMerge/>
            <w:tcBorders>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军事技能</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06314</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2.0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112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军训</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color w:val="C00000"/>
                <w:sz w:val="18"/>
                <w:szCs w:val="18"/>
              </w:rPr>
            </w:pPr>
            <w:r>
              <w:rPr>
                <w:rFonts w:ascii="仿宋" w:eastAsia="仿宋" w:hAnsi="仿宋" w:hint="eastAsia"/>
                <w:color w:val="C00000"/>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7</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大学生职业发展与就业指导</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06227</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10</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专题讲座</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color w:val="C00000"/>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8</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创新创业基础</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06226</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 xml:space="preserve">2.0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专题讲座</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color w:val="C00000"/>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9</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心理卫生与健康教育</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10102</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2.0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32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22</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专题讲座</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color w:val="C00000"/>
                <w:sz w:val="18"/>
                <w:szCs w:val="18"/>
              </w:rPr>
            </w:pPr>
            <w:r>
              <w:rPr>
                <w:rFonts w:ascii="仿宋" w:eastAsia="仿宋" w:hAnsi="仿宋" w:hint="eastAsia"/>
                <w:color w:val="C00000"/>
                <w:sz w:val="18"/>
                <w:szCs w:val="18"/>
              </w:rPr>
              <w:t>1、2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10</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体育与健康Ⅰ、Ⅱ</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07071</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4.0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64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34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30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1、2</w:t>
            </w:r>
          </w:p>
        </w:tc>
      </w:tr>
      <w:tr w:rsidR="001B665A">
        <w:trPr>
          <w:trHeight w:val="9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rsidP="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940EAC">
              <w:rPr>
                <w:rFonts w:ascii="仿宋" w:eastAsia="仿宋" w:hAnsi="仿宋"/>
                <w:kern w:val="0"/>
                <w:sz w:val="18"/>
                <w:szCs w:val="18"/>
              </w:rPr>
              <w:t>1</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新编实用英语Ⅰ、Ⅱ</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03039</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4.0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64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46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1、2</w:t>
            </w:r>
          </w:p>
        </w:tc>
      </w:tr>
      <w:tr w:rsidR="001B665A">
        <w:trPr>
          <w:trHeight w:val="9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rsidP="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940EAC">
              <w:rPr>
                <w:rFonts w:ascii="仿宋" w:eastAsia="仿宋" w:hAnsi="仿宋"/>
                <w:kern w:val="0"/>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公共艺术课</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10103</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1.0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rsidP="00940EAC">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940EAC">
              <w:rPr>
                <w:rFonts w:ascii="仿宋" w:eastAsia="仿宋" w:hAnsi="仿宋"/>
                <w:kern w:val="0"/>
                <w:sz w:val="18"/>
                <w:szCs w:val="18"/>
              </w:rPr>
              <w:t>3</w:t>
            </w:r>
            <w:bookmarkStart w:id="10" w:name="_GoBack"/>
            <w:bookmarkEnd w:id="10"/>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信息技术</w:t>
            </w:r>
            <w:r>
              <w:rPr>
                <w:rFonts w:ascii="仿宋" w:eastAsia="仿宋" w:hAnsi="仿宋"/>
                <w:kern w:val="0"/>
                <w:sz w:val="18"/>
                <w:szCs w:val="18"/>
              </w:rPr>
              <w:t>基础</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07072</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 xml:space="preserve">2.0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1B665A">
        <w:trPr>
          <w:trHeight w:val="277"/>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14</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禁毒教育</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10104</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1.0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16</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专题讲座</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15</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劳动教育</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06130</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 xml:space="preserve">3.0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48</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color w:val="000000"/>
                <w:kern w:val="0"/>
                <w:sz w:val="16"/>
                <w:szCs w:val="16"/>
                <w:lang w:bidi="ar"/>
              </w:rPr>
              <w:t>48</w:t>
            </w:r>
          </w:p>
        </w:tc>
        <w:tc>
          <w:tcPr>
            <w:tcW w:w="1166"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前</w:t>
            </w:r>
            <w:r>
              <w:rPr>
                <w:rFonts w:ascii="仿宋" w:eastAsia="仿宋" w:hAnsi="仿宋" w:hint="eastAsia"/>
                <w:kern w:val="0"/>
                <w:sz w:val="18"/>
                <w:szCs w:val="18"/>
              </w:rPr>
              <w:t>3</w:t>
            </w:r>
            <w:r>
              <w:rPr>
                <w:rFonts w:ascii="仿宋" w:eastAsia="仿宋" w:hAnsi="仿宋"/>
                <w:kern w:val="0"/>
                <w:sz w:val="18"/>
                <w:szCs w:val="18"/>
              </w:rPr>
              <w:t>学期每周一节课或每学期一周</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858" w:type="pct"/>
            <w:gridSpan w:val="5"/>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小计15门</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 xml:space="preserve">35.0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635</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298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宋体" w:hAnsi="宋体" w:cs="宋体" w:hint="eastAsia"/>
                <w:kern w:val="0"/>
                <w:sz w:val="16"/>
                <w:szCs w:val="16"/>
                <w:lang w:bidi="ar"/>
              </w:rPr>
              <w:t>337</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11</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9</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c>
          <w:tcPr>
            <w:tcW w:w="21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single" w:sz="8" w:space="0" w:color="000000"/>
              <w:left w:val="nil"/>
              <w:bottom w:val="single" w:sz="8" w:space="0" w:color="000000"/>
              <w:right w:val="single" w:sz="4" w:space="0" w:color="auto"/>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619" w:type="pct"/>
            <w:gridSpan w:val="18"/>
            <w:tcBorders>
              <w:top w:val="nil"/>
              <w:left w:val="nil"/>
              <w:bottom w:val="single" w:sz="8" w:space="0" w:color="000000"/>
              <w:right w:val="single" w:sz="4" w:space="0" w:color="auto"/>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以下为公共基础选修课课，每学期任选1门，需完成16学分课程学习</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公共基础选修课</w:t>
            </w:r>
          </w:p>
        </w:tc>
        <w:tc>
          <w:tcPr>
            <w:tcW w:w="324"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人文素养选修课（3选2）</w:t>
            </w:r>
          </w:p>
        </w:tc>
        <w:tc>
          <w:tcPr>
            <w:tcW w:w="15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7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88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大学语文</w:t>
            </w:r>
          </w:p>
        </w:tc>
        <w:tc>
          <w:tcPr>
            <w:tcW w:w="310"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12007</w:t>
            </w:r>
          </w:p>
        </w:tc>
        <w:tc>
          <w:tcPr>
            <w:tcW w:w="26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1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32</w:t>
            </w:r>
          </w:p>
        </w:tc>
        <w:tc>
          <w:tcPr>
            <w:tcW w:w="17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12</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1B665A">
        <w:trPr>
          <w:trHeight w:val="9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24" w:type="pct"/>
            <w:vMerge/>
            <w:tcBorders>
              <w:top w:val="single" w:sz="8" w:space="0" w:color="000000"/>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中国传统文化</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06190</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16</w:t>
            </w:r>
          </w:p>
        </w:tc>
        <w:tc>
          <w:tcPr>
            <w:tcW w:w="18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B665A">
        <w:trPr>
          <w:trHeight w:val="220"/>
          <w:jc w:val="center"/>
        </w:trPr>
        <w:tc>
          <w:tcPr>
            <w:tcW w:w="380" w:type="pct"/>
            <w:vMerge/>
            <w:tcBorders>
              <w:top w:val="nil"/>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324" w:type="pct"/>
            <w:vMerge/>
            <w:tcBorders>
              <w:top w:val="single" w:sz="8" w:space="0" w:color="000000"/>
              <w:left w:val="nil"/>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c>
          <w:tcPr>
            <w:tcW w:w="889"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党史国史</w:t>
            </w:r>
          </w:p>
        </w:tc>
        <w:tc>
          <w:tcPr>
            <w:tcW w:w="310"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05228</w:t>
            </w:r>
          </w:p>
        </w:tc>
        <w:tc>
          <w:tcPr>
            <w:tcW w:w="26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198"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36</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16</w:t>
            </w:r>
          </w:p>
        </w:tc>
        <w:tc>
          <w:tcPr>
            <w:tcW w:w="187"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4" w:space="0" w:color="auto"/>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1B665A">
        <w:trPr>
          <w:trHeight w:val="220"/>
          <w:jc w:val="center"/>
        </w:trPr>
        <w:tc>
          <w:tcPr>
            <w:tcW w:w="380" w:type="pct"/>
            <w:vMerge/>
            <w:tcBorders>
              <w:top w:val="single" w:sz="4" w:space="0" w:color="auto"/>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single" w:sz="4" w:space="0" w:color="auto"/>
              <w:left w:val="nil"/>
              <w:bottom w:val="single" w:sz="4" w:space="0" w:color="auto"/>
              <w:right w:val="single" w:sz="4" w:space="0" w:color="auto"/>
            </w:tcBorders>
            <w:vAlign w:val="center"/>
          </w:tcPr>
          <w:p w:rsidR="001B665A" w:rsidRDefault="001B665A">
            <w:pPr>
              <w:widowControl/>
              <w:jc w:val="left"/>
              <w:rPr>
                <w:rFonts w:ascii="仿宋" w:eastAsia="仿宋" w:hAnsi="仿宋"/>
                <w:sz w:val="18"/>
                <w:szCs w:val="18"/>
              </w:rPr>
            </w:pPr>
          </w:p>
        </w:tc>
        <w:tc>
          <w:tcPr>
            <w:tcW w:w="324" w:type="pct"/>
            <w:vMerge w:val="restar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技能素养选</w:t>
            </w:r>
            <w:r>
              <w:rPr>
                <w:rFonts w:ascii="仿宋" w:eastAsia="仿宋" w:hAnsi="仿宋"/>
                <w:kern w:val="0"/>
                <w:sz w:val="18"/>
                <w:szCs w:val="18"/>
              </w:rPr>
              <w:lastRenderedPageBreak/>
              <w:t>修课（3选2）</w:t>
            </w:r>
          </w:p>
        </w:tc>
        <w:tc>
          <w:tcPr>
            <w:tcW w:w="15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lastRenderedPageBreak/>
              <w:t>G</w:t>
            </w:r>
          </w:p>
        </w:tc>
        <w:tc>
          <w:tcPr>
            <w:tcW w:w="17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4</w:t>
            </w:r>
          </w:p>
        </w:tc>
        <w:tc>
          <w:tcPr>
            <w:tcW w:w="88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国学经典欣赏</w:t>
            </w:r>
          </w:p>
        </w:tc>
        <w:tc>
          <w:tcPr>
            <w:tcW w:w="310"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06241</w:t>
            </w:r>
          </w:p>
        </w:tc>
        <w:tc>
          <w:tcPr>
            <w:tcW w:w="26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36</w:t>
            </w:r>
          </w:p>
        </w:tc>
        <w:tc>
          <w:tcPr>
            <w:tcW w:w="17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16</w:t>
            </w:r>
          </w:p>
        </w:tc>
        <w:tc>
          <w:tcPr>
            <w:tcW w:w="187" w:type="pct"/>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18" w:type="pct"/>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r>
      <w:tr w:rsidR="001B665A">
        <w:trPr>
          <w:trHeight w:val="220"/>
          <w:jc w:val="center"/>
        </w:trPr>
        <w:tc>
          <w:tcPr>
            <w:tcW w:w="380" w:type="pct"/>
            <w:vMerge/>
            <w:tcBorders>
              <w:top w:val="single" w:sz="4" w:space="0" w:color="auto"/>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single" w:sz="4" w:space="0" w:color="auto"/>
              <w:left w:val="nil"/>
              <w:bottom w:val="single" w:sz="8" w:space="0" w:color="000000"/>
              <w:right w:val="single" w:sz="4" w:space="0" w:color="auto"/>
            </w:tcBorders>
            <w:vAlign w:val="center"/>
          </w:tcPr>
          <w:p w:rsidR="001B665A" w:rsidRDefault="001B665A">
            <w:pPr>
              <w:widowControl/>
              <w:jc w:val="left"/>
              <w:rPr>
                <w:rFonts w:ascii="仿宋" w:eastAsia="仿宋" w:hAnsi="仿宋"/>
                <w:sz w:val="18"/>
                <w:szCs w:val="18"/>
              </w:rPr>
            </w:pPr>
          </w:p>
        </w:tc>
        <w:tc>
          <w:tcPr>
            <w:tcW w:w="324" w:type="pct"/>
            <w:vMerge/>
            <w:tcBorders>
              <w:top w:val="single" w:sz="4" w:space="0" w:color="auto"/>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5</w:t>
            </w:r>
          </w:p>
        </w:tc>
        <w:tc>
          <w:tcPr>
            <w:tcW w:w="88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美术鉴赏</w:t>
            </w:r>
          </w:p>
        </w:tc>
        <w:tc>
          <w:tcPr>
            <w:tcW w:w="310"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26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24</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c>
          <w:tcPr>
            <w:tcW w:w="18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1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single" w:sz="4" w:space="0" w:color="auto"/>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4</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8" w:space="0" w:color="000000"/>
              <w:right w:val="single" w:sz="4" w:space="0" w:color="auto"/>
            </w:tcBorders>
            <w:vAlign w:val="center"/>
          </w:tcPr>
          <w:p w:rsidR="001B665A" w:rsidRDefault="001B665A">
            <w:pPr>
              <w:widowControl/>
              <w:jc w:val="left"/>
              <w:rPr>
                <w:rFonts w:ascii="仿宋" w:eastAsia="仿宋" w:hAnsi="仿宋"/>
                <w:sz w:val="18"/>
                <w:szCs w:val="18"/>
              </w:rPr>
            </w:pPr>
          </w:p>
        </w:tc>
        <w:tc>
          <w:tcPr>
            <w:tcW w:w="324" w:type="pct"/>
            <w:vMerge/>
            <w:tcBorders>
              <w:top w:val="nil"/>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6</w:t>
            </w:r>
          </w:p>
        </w:tc>
        <w:tc>
          <w:tcPr>
            <w:tcW w:w="889"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人文与科学素养</w:t>
            </w:r>
          </w:p>
        </w:tc>
        <w:tc>
          <w:tcPr>
            <w:tcW w:w="310"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26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8"/>
                <w:szCs w:val="18"/>
                <w:lang w:bidi="ar"/>
              </w:rPr>
              <w:t>2.0</w:t>
            </w:r>
          </w:p>
        </w:tc>
        <w:tc>
          <w:tcPr>
            <w:tcW w:w="198"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24</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c>
          <w:tcPr>
            <w:tcW w:w="187"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18"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4" w:space="0" w:color="auto"/>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4</w:t>
            </w:r>
          </w:p>
        </w:tc>
      </w:tr>
      <w:tr w:rsidR="001B665A">
        <w:trPr>
          <w:trHeight w:val="90"/>
          <w:jc w:val="center"/>
        </w:trPr>
        <w:tc>
          <w:tcPr>
            <w:tcW w:w="380" w:type="pct"/>
            <w:vMerge/>
            <w:tcBorders>
              <w:top w:val="nil"/>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383" w:type="pct"/>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1858" w:type="pct"/>
            <w:gridSpan w:val="5"/>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小计：共开设</w:t>
            </w:r>
            <w:r>
              <w:rPr>
                <w:rFonts w:ascii="仿宋" w:eastAsia="仿宋" w:hAnsi="仿宋" w:hint="eastAsia"/>
                <w:kern w:val="0"/>
                <w:sz w:val="18"/>
                <w:szCs w:val="18"/>
              </w:rPr>
              <w:t>6</w:t>
            </w:r>
            <w:r>
              <w:rPr>
                <w:rFonts w:ascii="仿宋" w:eastAsia="仿宋" w:hAnsi="仿宋"/>
                <w:kern w:val="0"/>
                <w:sz w:val="18"/>
                <w:szCs w:val="18"/>
              </w:rPr>
              <w:t>门，选修</w:t>
            </w:r>
            <w:r>
              <w:rPr>
                <w:rFonts w:ascii="仿宋" w:eastAsia="仿宋" w:hAnsi="仿宋" w:hint="eastAsia"/>
                <w:kern w:val="0"/>
                <w:sz w:val="18"/>
                <w:szCs w:val="18"/>
              </w:rPr>
              <w:t>4</w:t>
            </w:r>
            <w:r>
              <w:rPr>
                <w:rFonts w:ascii="仿宋" w:eastAsia="仿宋" w:hAnsi="仿宋"/>
                <w:kern w:val="0"/>
                <w:sz w:val="18"/>
                <w:szCs w:val="18"/>
              </w:rPr>
              <w:t>门</w:t>
            </w:r>
          </w:p>
        </w:tc>
        <w:tc>
          <w:tcPr>
            <w:tcW w:w="26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12</w:t>
            </w:r>
          </w:p>
        </w:tc>
        <w:tc>
          <w:tcPr>
            <w:tcW w:w="1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188</w:t>
            </w:r>
          </w:p>
        </w:tc>
        <w:tc>
          <w:tcPr>
            <w:tcW w:w="17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120</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68</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21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kern w:val="0"/>
                <w:sz w:val="18"/>
                <w:szCs w:val="18"/>
              </w:rPr>
            </w:pPr>
          </w:p>
        </w:tc>
        <w:tc>
          <w:tcPr>
            <w:tcW w:w="1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kern w:val="0"/>
                <w:sz w:val="18"/>
                <w:szCs w:val="18"/>
              </w:rPr>
            </w:pPr>
          </w:p>
        </w:tc>
        <w:tc>
          <w:tcPr>
            <w:tcW w:w="20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val="restart"/>
            <w:tcBorders>
              <w:top w:val="single" w:sz="4" w:space="0" w:color="auto"/>
              <w:left w:val="single" w:sz="4" w:space="0" w:color="auto"/>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专业课</w:t>
            </w:r>
          </w:p>
        </w:tc>
        <w:tc>
          <w:tcPr>
            <w:tcW w:w="708" w:type="pct"/>
            <w:gridSpan w:val="2"/>
            <w:vMerge w:val="restar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专业基础课</w:t>
            </w:r>
          </w:p>
        </w:tc>
        <w:tc>
          <w:tcPr>
            <w:tcW w:w="15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88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生物化学基础</w:t>
            </w:r>
          </w:p>
        </w:tc>
        <w:tc>
          <w:tcPr>
            <w:tcW w:w="310"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09010</w:t>
            </w:r>
          </w:p>
        </w:tc>
        <w:tc>
          <w:tcPr>
            <w:tcW w:w="26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32</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30</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2</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人体形态与结构</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06264</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40</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24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病原微生物与免疫学</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06297</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24</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生理学基础</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09009</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56</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病理学基础</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06318</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60</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护理用药</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06288</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30</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护士职业素养</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06240</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20</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kern w:val="0"/>
                <w:sz w:val="16"/>
                <w:szCs w:val="16"/>
                <w:lang w:bidi="ar"/>
              </w:rPr>
            </w:pPr>
            <w:r>
              <w:rPr>
                <w:rFonts w:ascii="仿宋" w:eastAsia="仿宋" w:hAnsi="仿宋" w:hint="eastAsia"/>
                <w:kern w:val="0"/>
                <w:sz w:val="16"/>
                <w:szCs w:val="16"/>
                <w:lang w:bidi="ar"/>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2241" w:type="pct"/>
            <w:gridSpan w:val="6"/>
            <w:tcBorders>
              <w:top w:val="nil"/>
              <w:left w:val="nil"/>
              <w:bottom w:val="single" w:sz="8" w:space="0" w:color="000000"/>
              <w:right w:val="single" w:sz="8" w:space="0" w:color="000000"/>
            </w:tcBorders>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小计:共开设</w:t>
            </w:r>
            <w:r>
              <w:rPr>
                <w:rFonts w:ascii="仿宋" w:eastAsia="仿宋" w:hAnsi="仿宋" w:hint="eastAsia"/>
                <w:kern w:val="0"/>
                <w:sz w:val="18"/>
                <w:szCs w:val="18"/>
              </w:rPr>
              <w:t>7</w:t>
            </w:r>
            <w:r>
              <w:rPr>
                <w:rFonts w:ascii="仿宋" w:eastAsia="仿宋" w:hAnsi="仿宋"/>
                <w:kern w:val="0"/>
                <w:sz w:val="18"/>
                <w:szCs w:val="18"/>
              </w:rPr>
              <w:t>门</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b/>
                <w:bCs/>
                <w:sz w:val="18"/>
                <w:szCs w:val="18"/>
              </w:rPr>
              <w:t>20</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8"/>
                <w:szCs w:val="18"/>
              </w:rPr>
            </w:pPr>
            <w:r>
              <w:rPr>
                <w:rFonts w:ascii="仿宋" w:eastAsia="仿宋" w:hAnsi="仿宋" w:hint="eastAsia"/>
                <w:b/>
                <w:kern w:val="0"/>
                <w:sz w:val="16"/>
                <w:szCs w:val="16"/>
                <w:lang w:bidi="ar"/>
              </w:rPr>
              <w:t>324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8"/>
                <w:szCs w:val="18"/>
              </w:rPr>
            </w:pPr>
            <w:r>
              <w:rPr>
                <w:rFonts w:ascii="仿宋" w:eastAsia="仿宋" w:hAnsi="仿宋" w:hint="eastAsia"/>
                <w:b/>
                <w:kern w:val="0"/>
                <w:sz w:val="16"/>
                <w:szCs w:val="16"/>
                <w:lang w:bidi="ar"/>
              </w:rPr>
              <w:t>260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8"/>
                <w:szCs w:val="18"/>
              </w:rPr>
            </w:pPr>
            <w:r>
              <w:rPr>
                <w:rFonts w:ascii="仿宋" w:eastAsia="仿宋" w:hAnsi="仿宋" w:hint="eastAsia"/>
                <w:b/>
                <w:kern w:val="0"/>
                <w:sz w:val="16"/>
                <w:szCs w:val="16"/>
                <w:lang w:bidi="ar"/>
              </w:rPr>
              <w:t>64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8"/>
                <w:szCs w:val="18"/>
              </w:rPr>
            </w:pPr>
            <w:r>
              <w:rPr>
                <w:rFonts w:ascii="仿宋" w:eastAsia="仿宋" w:hAnsi="仿宋" w:hint="eastAsia"/>
                <w:b/>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8"/>
                <w:szCs w:val="18"/>
              </w:rPr>
            </w:pPr>
            <w:r>
              <w:rPr>
                <w:rFonts w:ascii="仿宋" w:eastAsia="仿宋" w:hAnsi="仿宋" w:hint="eastAsia"/>
                <w:b/>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8"/>
                <w:szCs w:val="18"/>
              </w:rPr>
            </w:pPr>
            <w:r>
              <w:rPr>
                <w:rFonts w:ascii="仿宋" w:eastAsia="仿宋" w:hAnsi="仿宋" w:hint="eastAsia"/>
                <w:b/>
                <w:kern w:val="0"/>
                <w:sz w:val="16"/>
                <w:szCs w:val="16"/>
                <w:lang w:bidi="ar"/>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8"/>
                <w:szCs w:val="18"/>
              </w:rPr>
            </w:pPr>
            <w:r>
              <w:rPr>
                <w:rFonts w:ascii="仿宋" w:eastAsia="仿宋" w:hAnsi="仿宋" w:hint="eastAsia"/>
                <w:b/>
                <w:kern w:val="0"/>
                <w:sz w:val="16"/>
                <w:szCs w:val="16"/>
                <w:lang w:bidi="ar"/>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r>
      <w:tr w:rsidR="001B665A">
        <w:trPr>
          <w:trHeight w:val="255"/>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专业核心课</w:t>
            </w: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sz w:val="16"/>
                <w:szCs w:val="16"/>
              </w:rPr>
              <w:t>健康评估</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09003</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58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基础护理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06300</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144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、3</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儿童护理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06303</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成人护理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06302</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16</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240</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180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8</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3、4</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母婴护理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06304</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96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36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kern w:val="0"/>
                <w:sz w:val="16"/>
                <w:szCs w:val="16"/>
                <w:lang w:bidi="ar"/>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、4</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sz w:val="16"/>
                <w:szCs w:val="16"/>
              </w:rPr>
              <w:t>老年护理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06306</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72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60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、4</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急危重症护理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06287</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24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kern w:val="0"/>
                <w:sz w:val="16"/>
                <w:szCs w:val="16"/>
                <w:lang w:bidi="ar"/>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kern w:val="0"/>
                <w:sz w:val="16"/>
                <w:szCs w:val="16"/>
                <w:lang w:bidi="ar"/>
              </w:rPr>
            </w:pPr>
            <w:r>
              <w:rPr>
                <w:rFonts w:ascii="仿宋" w:eastAsia="仿宋" w:hAnsi="仿宋" w:hint="eastAsia"/>
                <w:kern w:val="0"/>
                <w:sz w:val="16"/>
                <w:szCs w:val="16"/>
                <w:lang w:bidi="ar"/>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ind w:firstLineChars="100" w:firstLine="180"/>
              <w:textAlignment w:val="center"/>
              <w:rPr>
                <w:rFonts w:ascii="仿宋" w:eastAsia="仿宋" w:hAnsi="仿宋"/>
                <w:sz w:val="18"/>
                <w:szCs w:val="18"/>
              </w:rPr>
            </w:pPr>
            <w:r>
              <w:rPr>
                <w:rFonts w:ascii="仿宋" w:eastAsia="仿宋" w:hAnsi="仿宋"/>
                <w:sz w:val="18"/>
                <w:szCs w:val="18"/>
              </w:rPr>
              <w:t>4</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2241" w:type="pct"/>
            <w:gridSpan w:val="6"/>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w:t>
            </w:r>
            <w:r>
              <w:rPr>
                <w:rFonts w:ascii="仿宋" w:eastAsia="仿宋" w:hAnsi="仿宋" w:hint="eastAsia"/>
                <w:kern w:val="0"/>
                <w:sz w:val="18"/>
                <w:szCs w:val="18"/>
              </w:rPr>
              <w:t>7</w:t>
            </w:r>
            <w:r>
              <w:rPr>
                <w:rFonts w:ascii="仿宋" w:eastAsia="仿宋" w:hAnsi="仿宋"/>
                <w:kern w:val="0"/>
                <w:sz w:val="18"/>
                <w:szCs w:val="18"/>
              </w:rPr>
              <w:t>门</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48</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792</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454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338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619" w:type="pct"/>
            <w:gridSpan w:val="18"/>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以下为专业拓展课，每学期任选1门，共8学分课程学习</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专业拓展课（8选4）</w:t>
            </w:r>
          </w:p>
        </w:tc>
        <w:tc>
          <w:tcPr>
            <w:tcW w:w="15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88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sz w:val="16"/>
                <w:szCs w:val="16"/>
              </w:rPr>
            </w:pPr>
            <w:r>
              <w:rPr>
                <w:rFonts w:ascii="仿宋" w:eastAsia="仿宋" w:hAnsi="仿宋" w:cs="宋体" w:hint="eastAsia"/>
                <w:kern w:val="0"/>
                <w:sz w:val="16"/>
                <w:szCs w:val="16"/>
                <w:lang w:bidi="ar"/>
              </w:rPr>
              <w:t>护理导论</w:t>
            </w:r>
          </w:p>
        </w:tc>
        <w:tc>
          <w:tcPr>
            <w:tcW w:w="310"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09028</w:t>
            </w:r>
          </w:p>
        </w:tc>
        <w:tc>
          <w:tcPr>
            <w:tcW w:w="26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0</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kern w:val="0"/>
                <w:sz w:val="16"/>
                <w:szCs w:val="16"/>
                <w:lang w:bidi="ar"/>
              </w:rPr>
              <w:t>2</w:t>
            </w: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rPr>
                <w:rFonts w:ascii="仿宋" w:eastAsia="仿宋" w:hAnsi="仿宋" w:cs="宋体"/>
                <w:kern w:val="0"/>
                <w:sz w:val="18"/>
                <w:szCs w:val="18"/>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rPr>
                <w:rFonts w:ascii="仿宋" w:eastAsia="仿宋" w:hAnsi="仿宋" w:cs="宋体"/>
                <w:kern w:val="0"/>
                <w:sz w:val="18"/>
                <w:szCs w:val="18"/>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rPr>
                <w:rFonts w:ascii="仿宋" w:eastAsia="仿宋" w:hAnsi="仿宋" w:cs="宋体"/>
                <w:kern w:val="0"/>
                <w:sz w:val="18"/>
                <w:szCs w:val="18"/>
              </w:rPr>
            </w:pPr>
          </w:p>
        </w:tc>
        <w:tc>
          <w:tcPr>
            <w:tcW w:w="21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sz w:val="16"/>
                <w:szCs w:val="16"/>
              </w:rPr>
            </w:pPr>
            <w:r>
              <w:rPr>
                <w:rFonts w:ascii="仿宋" w:eastAsia="仿宋" w:hAnsi="仿宋" w:cs="宋体" w:hint="eastAsia"/>
                <w:kern w:val="0"/>
                <w:sz w:val="16"/>
                <w:szCs w:val="16"/>
                <w:lang w:bidi="ar"/>
              </w:rPr>
              <w:t>护理伦理与法规</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10021</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sz w:val="16"/>
                <w:szCs w:val="16"/>
              </w:rPr>
            </w:pPr>
            <w:r>
              <w:rPr>
                <w:rFonts w:ascii="仿宋" w:eastAsia="仿宋" w:hAnsi="仿宋" w:hint="eastAsia"/>
                <w:sz w:val="16"/>
                <w:szCs w:val="16"/>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6"/>
                <w:szCs w:val="16"/>
              </w:rPr>
            </w:pPr>
            <w:r>
              <w:rPr>
                <w:rFonts w:ascii="仿宋" w:eastAsia="仿宋" w:hAnsi="仿宋" w:hint="eastAsia"/>
                <w:sz w:val="16"/>
                <w:szCs w:val="16"/>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textAlignment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1B665A">
        <w:trPr>
          <w:trHeight w:val="220"/>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88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中医护理</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09029</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sz w:val="16"/>
                <w:szCs w:val="16"/>
              </w:rPr>
            </w:pPr>
            <w:r>
              <w:rPr>
                <w:rFonts w:ascii="仿宋" w:eastAsia="仿宋" w:hAnsi="仿宋" w:hint="eastAsia"/>
                <w:sz w:val="16"/>
                <w:szCs w:val="16"/>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rPr>
                <w:rFonts w:ascii="仿宋" w:eastAsia="仿宋" w:hAnsi="仿宋" w:cs="宋体"/>
                <w:kern w:val="0"/>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rPr>
                <w:rFonts w:ascii="仿宋" w:eastAsia="仿宋" w:hAnsi="仿宋" w:cs="宋体"/>
                <w:kern w:val="0"/>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B665A">
        <w:trPr>
          <w:trHeight w:val="220"/>
          <w:jc w:val="center"/>
        </w:trPr>
        <w:tc>
          <w:tcPr>
            <w:tcW w:w="380" w:type="pct"/>
            <w:vMerge/>
            <w:tcBorders>
              <w:top w:val="nil"/>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889"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sz w:val="16"/>
                <w:szCs w:val="16"/>
              </w:rPr>
            </w:pPr>
            <w:r>
              <w:rPr>
                <w:rFonts w:ascii="仿宋" w:eastAsia="仿宋" w:hAnsi="仿宋" w:cs="宋体" w:hint="eastAsia"/>
                <w:kern w:val="0"/>
                <w:sz w:val="16"/>
                <w:szCs w:val="16"/>
                <w:lang w:bidi="ar"/>
              </w:rPr>
              <w:t>护理礼仪</w:t>
            </w:r>
          </w:p>
        </w:tc>
        <w:tc>
          <w:tcPr>
            <w:tcW w:w="310"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09029</w:t>
            </w:r>
          </w:p>
        </w:tc>
        <w:tc>
          <w:tcPr>
            <w:tcW w:w="26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0</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6"/>
                <w:szCs w:val="16"/>
              </w:rPr>
            </w:pPr>
            <w:r>
              <w:rPr>
                <w:rFonts w:ascii="仿宋" w:eastAsia="仿宋" w:hAnsi="仿宋" w:hint="eastAsia"/>
                <w:sz w:val="16"/>
                <w:szCs w:val="16"/>
              </w:rPr>
              <w:t>2</w:t>
            </w: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textAlignment w:val="center"/>
              <w:rPr>
                <w:rFonts w:ascii="仿宋" w:eastAsia="仿宋" w:hAnsi="仿宋"/>
                <w:sz w:val="16"/>
                <w:szCs w:val="16"/>
              </w:rPr>
            </w:pPr>
          </w:p>
        </w:tc>
        <w:tc>
          <w:tcPr>
            <w:tcW w:w="218"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nil"/>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1B665A">
        <w:trPr>
          <w:trHeight w:val="220"/>
          <w:jc w:val="center"/>
        </w:trPr>
        <w:tc>
          <w:tcPr>
            <w:tcW w:w="380" w:type="pct"/>
            <w:vMerge/>
            <w:tcBorders>
              <w:top w:val="single" w:sz="4" w:space="0" w:color="auto"/>
              <w:left w:val="single" w:sz="4" w:space="0" w:color="auto"/>
              <w:bottom w:val="single" w:sz="4" w:space="0" w:color="auto"/>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single" w:sz="4" w:space="0" w:color="auto"/>
              <w:left w:val="nil"/>
              <w:bottom w:val="single" w:sz="4" w:space="0" w:color="auto"/>
              <w:right w:val="single" w:sz="4" w:space="0" w:color="auto"/>
            </w:tcBorders>
            <w:vAlign w:val="center"/>
          </w:tcPr>
          <w:p w:rsidR="001B665A" w:rsidRDefault="001B665A">
            <w:pPr>
              <w:widowControl/>
              <w:jc w:val="left"/>
              <w:rPr>
                <w:rFonts w:ascii="仿宋" w:eastAsia="仿宋" w:hAnsi="仿宋"/>
                <w:sz w:val="18"/>
                <w:szCs w:val="18"/>
              </w:rPr>
            </w:pPr>
          </w:p>
        </w:tc>
        <w:tc>
          <w:tcPr>
            <w:tcW w:w="156"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88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sz w:val="16"/>
                <w:szCs w:val="16"/>
              </w:rPr>
            </w:pPr>
            <w:r>
              <w:rPr>
                <w:rFonts w:ascii="仿宋" w:eastAsia="仿宋" w:hAnsi="仿宋" w:cs="宋体" w:hint="eastAsia"/>
                <w:kern w:val="0"/>
                <w:sz w:val="16"/>
                <w:szCs w:val="16"/>
                <w:lang w:bidi="ar"/>
              </w:rPr>
              <w:t>传染病护理</w:t>
            </w:r>
          </w:p>
        </w:tc>
        <w:tc>
          <w:tcPr>
            <w:tcW w:w="310"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06289</w:t>
            </w:r>
          </w:p>
        </w:tc>
        <w:tc>
          <w:tcPr>
            <w:tcW w:w="26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0</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6"/>
                <w:szCs w:val="16"/>
              </w:rPr>
            </w:pPr>
            <w:r>
              <w:rPr>
                <w:rFonts w:ascii="仿宋" w:eastAsia="仿宋" w:hAnsi="仿宋" w:hint="eastAsia"/>
                <w:sz w:val="16"/>
                <w:szCs w:val="16"/>
              </w:rPr>
              <w:t>2</w:t>
            </w:r>
          </w:p>
        </w:tc>
        <w:tc>
          <w:tcPr>
            <w:tcW w:w="18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textAlignment w:val="center"/>
              <w:rPr>
                <w:rFonts w:ascii="仿宋" w:eastAsia="仿宋" w:hAnsi="仿宋"/>
                <w:sz w:val="16"/>
                <w:szCs w:val="16"/>
              </w:rPr>
            </w:pPr>
          </w:p>
        </w:tc>
        <w:tc>
          <w:tcPr>
            <w:tcW w:w="21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B665A">
        <w:trPr>
          <w:trHeight w:val="221"/>
          <w:jc w:val="center"/>
        </w:trPr>
        <w:tc>
          <w:tcPr>
            <w:tcW w:w="380" w:type="pct"/>
            <w:vMerge/>
            <w:tcBorders>
              <w:top w:val="single" w:sz="4" w:space="0" w:color="auto"/>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single" w:sz="4" w:space="0" w:color="auto"/>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88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sz w:val="16"/>
                <w:szCs w:val="16"/>
              </w:rPr>
            </w:pPr>
            <w:r>
              <w:rPr>
                <w:rFonts w:ascii="仿宋" w:eastAsia="仿宋" w:hAnsi="仿宋" w:cs="宋体" w:hint="eastAsia"/>
                <w:kern w:val="0"/>
                <w:sz w:val="16"/>
                <w:szCs w:val="16"/>
                <w:lang w:bidi="ar"/>
              </w:rPr>
              <w:t>心理与精神护理</w:t>
            </w:r>
          </w:p>
        </w:tc>
        <w:tc>
          <w:tcPr>
            <w:tcW w:w="310"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09023</w:t>
            </w:r>
          </w:p>
        </w:tc>
        <w:tc>
          <w:tcPr>
            <w:tcW w:w="26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kern w:val="0"/>
                <w:sz w:val="16"/>
                <w:szCs w:val="16"/>
                <w:lang w:bidi="ar"/>
              </w:rPr>
              <w:t>16</w:t>
            </w:r>
          </w:p>
        </w:tc>
        <w:tc>
          <w:tcPr>
            <w:tcW w:w="176"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sz w:val="16"/>
                <w:szCs w:val="16"/>
              </w:rPr>
            </w:pPr>
            <w:r>
              <w:rPr>
                <w:rFonts w:ascii="仿宋" w:eastAsia="仿宋" w:hAnsi="仿宋" w:hint="eastAsia"/>
                <w:sz w:val="16"/>
                <w:szCs w:val="16"/>
              </w:rPr>
              <w:t>0</w:t>
            </w: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2</w:t>
            </w:r>
          </w:p>
        </w:tc>
        <w:tc>
          <w:tcPr>
            <w:tcW w:w="187" w:type="pct"/>
            <w:tcBorders>
              <w:top w:val="single" w:sz="4" w:space="0" w:color="auto"/>
              <w:left w:val="nil"/>
              <w:bottom w:val="nil"/>
              <w:right w:val="nil"/>
            </w:tcBorders>
            <w:noWrap/>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218" w:type="pct"/>
            <w:tcBorders>
              <w:top w:val="single" w:sz="4" w:space="0" w:color="auto"/>
              <w:left w:val="single" w:sz="8" w:space="0" w:color="000000"/>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1B665A">
        <w:trPr>
          <w:trHeight w:val="221"/>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康复护理</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09022</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sz w:val="16"/>
                <w:szCs w:val="16"/>
              </w:rPr>
            </w:pPr>
            <w:r>
              <w:rPr>
                <w:rFonts w:ascii="仿宋" w:eastAsia="仿宋" w:hAnsi="仿宋" w:hint="eastAsia"/>
                <w:sz w:val="16"/>
                <w:szCs w:val="16"/>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nil"/>
              <w:right w:val="nil"/>
            </w:tcBorders>
            <w:noWrap/>
            <w:tcMar>
              <w:top w:w="12" w:type="dxa"/>
              <w:left w:w="12" w:type="dxa"/>
              <w:bottom w:w="0" w:type="dxa"/>
              <w:right w:w="12" w:type="dxa"/>
            </w:tcMar>
            <w:vAlign w:val="center"/>
          </w:tcPr>
          <w:p w:rsidR="001B665A" w:rsidRDefault="001B665A">
            <w:pPr>
              <w:widowControl/>
              <w:spacing w:line="240" w:lineRule="exact"/>
              <w:jc w:val="center"/>
              <w:textAlignment w:val="center"/>
              <w:rPr>
                <w:rFonts w:ascii="仿宋" w:eastAsia="仿宋" w:hAnsi="仿宋"/>
                <w:sz w:val="16"/>
                <w:szCs w:val="16"/>
              </w:rPr>
            </w:pPr>
          </w:p>
        </w:tc>
        <w:tc>
          <w:tcPr>
            <w:tcW w:w="187" w:type="pct"/>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6"/>
                <w:szCs w:val="16"/>
              </w:rPr>
            </w:pPr>
            <w:r>
              <w:rPr>
                <w:rFonts w:ascii="仿宋" w:eastAsia="仿宋" w:hAnsi="仿宋" w:hint="eastAsia"/>
                <w:sz w:val="16"/>
                <w:szCs w:val="16"/>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r>
      <w:tr w:rsidR="001B665A">
        <w:trPr>
          <w:trHeight w:val="221"/>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8</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cs="宋体"/>
                <w:kern w:val="0"/>
                <w:sz w:val="16"/>
                <w:szCs w:val="16"/>
                <w:lang w:bidi="ar"/>
              </w:rPr>
            </w:pPr>
            <w:r>
              <w:rPr>
                <w:rFonts w:ascii="仿宋" w:eastAsia="仿宋" w:hAnsi="仿宋" w:cs="宋体" w:hint="eastAsia"/>
                <w:kern w:val="0"/>
                <w:sz w:val="16"/>
                <w:szCs w:val="16"/>
                <w:lang w:bidi="ar"/>
              </w:rPr>
              <w:t>预防医学</w:t>
            </w:r>
          </w:p>
        </w:tc>
        <w:tc>
          <w:tcPr>
            <w:tcW w:w="310"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09006</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kern w:val="0"/>
                <w:sz w:val="16"/>
                <w:szCs w:val="16"/>
                <w:lang w:bidi="ar"/>
              </w:rPr>
            </w:pPr>
            <w:r>
              <w:rPr>
                <w:rFonts w:ascii="仿宋" w:eastAsia="仿宋" w:hAnsi="仿宋" w:hint="eastAsia"/>
                <w:kern w:val="0"/>
                <w:sz w:val="16"/>
                <w:szCs w:val="16"/>
                <w:lang w:bidi="ar"/>
              </w:rPr>
              <w:t>16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spacing w:line="240" w:lineRule="exact"/>
              <w:jc w:val="center"/>
              <w:textAlignment w:val="center"/>
              <w:rPr>
                <w:rFonts w:ascii="仿宋" w:eastAsia="仿宋" w:hAnsi="仿宋"/>
                <w:sz w:val="16"/>
                <w:szCs w:val="16"/>
              </w:rPr>
            </w:pPr>
            <w:r>
              <w:rPr>
                <w:rFonts w:ascii="仿宋" w:eastAsia="仿宋" w:hAnsi="仿宋" w:hint="eastAsia"/>
                <w:sz w:val="16"/>
                <w:szCs w:val="16"/>
              </w:rPr>
              <w:t>16</w:t>
            </w:r>
          </w:p>
        </w:tc>
        <w:tc>
          <w:tcPr>
            <w:tcW w:w="187" w:type="pct"/>
            <w:tcBorders>
              <w:top w:val="nil"/>
              <w:left w:val="nil"/>
              <w:bottom w:val="single" w:sz="8" w:space="0" w:color="000000"/>
              <w:right w:val="single" w:sz="8" w:space="0" w:color="000000"/>
            </w:tcBorders>
            <w:tcMar>
              <w:top w:w="12" w:type="dxa"/>
              <w:left w:w="12" w:type="dxa"/>
              <w:bottom w:w="0" w:type="dxa"/>
              <w:right w:w="12" w:type="dxa"/>
            </w:tcMar>
          </w:tcPr>
          <w:p w:rsidR="001B665A" w:rsidRDefault="00ED0A5A">
            <w:pPr>
              <w:widowControl/>
              <w:spacing w:line="240" w:lineRule="exact"/>
              <w:jc w:val="center"/>
              <w:textAlignment w:val="top"/>
              <w:rPr>
                <w:rFonts w:ascii="仿宋" w:eastAsia="仿宋" w:hAnsi="仿宋"/>
                <w:sz w:val="16"/>
                <w:szCs w:val="16"/>
              </w:rPr>
            </w:pPr>
            <w:r>
              <w:rPr>
                <w:rFonts w:ascii="仿宋" w:eastAsia="仿宋" w:hAnsi="仿宋" w:hint="eastAsia"/>
                <w:sz w:val="16"/>
                <w:szCs w:val="16"/>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spacing w:line="240" w:lineRule="exact"/>
              <w:jc w:val="center"/>
              <w:rPr>
                <w:rFonts w:ascii="仿宋" w:eastAsia="仿宋" w:hAnsi="仿宋"/>
                <w:sz w:val="16"/>
                <w:szCs w:val="16"/>
              </w:rPr>
            </w:pPr>
          </w:p>
        </w:tc>
        <w:tc>
          <w:tcPr>
            <w:tcW w:w="18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spacing w:line="240" w:lineRule="exact"/>
              <w:jc w:val="center"/>
              <w:textAlignment w:val="center"/>
              <w:rPr>
                <w:rFonts w:ascii="仿宋" w:eastAsia="仿宋" w:hAnsi="仿宋"/>
                <w:sz w:val="16"/>
                <w:szCs w:val="16"/>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spacing w:line="240" w:lineRule="exact"/>
              <w:jc w:val="center"/>
              <w:rPr>
                <w:rFonts w:ascii="仿宋" w:eastAsia="仿宋" w:hAnsi="仿宋"/>
                <w:sz w:val="16"/>
                <w:szCs w:val="16"/>
              </w:rPr>
            </w:pPr>
            <w:r>
              <w:rPr>
                <w:rFonts w:ascii="仿宋" w:eastAsia="仿宋" w:hAnsi="仿宋" w:hint="eastAsia"/>
                <w:sz w:val="16"/>
                <w:szCs w:val="16"/>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rPr>
                <w:rFonts w:ascii="仿宋" w:eastAsia="仿宋" w:hAnsi="仿宋"/>
                <w:sz w:val="18"/>
                <w:szCs w:val="18"/>
              </w:rPr>
            </w:pPr>
            <w:r>
              <w:rPr>
                <w:rFonts w:ascii="仿宋" w:eastAsia="仿宋" w:hAnsi="仿宋"/>
                <w:sz w:val="18"/>
                <w:szCs w:val="18"/>
              </w:rPr>
              <w:t xml:space="preserve">　</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r>
      <w:tr w:rsidR="001B665A">
        <w:trPr>
          <w:trHeight w:val="221"/>
          <w:jc w:val="center"/>
        </w:trPr>
        <w:tc>
          <w:tcPr>
            <w:tcW w:w="380" w:type="pct"/>
            <w:vMerge/>
            <w:tcBorders>
              <w:top w:val="nil"/>
              <w:left w:val="single" w:sz="4" w:space="0" w:color="auto"/>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708" w:type="pct"/>
            <w:gridSpan w:val="2"/>
            <w:vMerge/>
            <w:tcBorders>
              <w:top w:val="nil"/>
              <w:left w:val="nil"/>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533"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w:t>
            </w:r>
            <w:r>
              <w:rPr>
                <w:rFonts w:ascii="仿宋" w:eastAsia="仿宋" w:hAnsi="仿宋" w:hint="eastAsia"/>
                <w:kern w:val="0"/>
                <w:sz w:val="18"/>
                <w:szCs w:val="18"/>
              </w:rPr>
              <w:t>8</w:t>
            </w:r>
            <w:r>
              <w:rPr>
                <w:rFonts w:ascii="仿宋" w:eastAsia="仿宋" w:hAnsi="仿宋"/>
                <w:kern w:val="0"/>
                <w:sz w:val="18"/>
                <w:szCs w:val="18"/>
              </w:rPr>
              <w:t>门，选修</w:t>
            </w:r>
            <w:r>
              <w:rPr>
                <w:rFonts w:ascii="仿宋" w:eastAsia="仿宋" w:hAnsi="仿宋" w:hint="eastAsia"/>
                <w:kern w:val="0"/>
                <w:sz w:val="18"/>
                <w:szCs w:val="18"/>
              </w:rPr>
              <w:t>4</w:t>
            </w:r>
            <w:r>
              <w:rPr>
                <w:rFonts w:ascii="仿宋" w:eastAsia="仿宋" w:hAnsi="仿宋"/>
                <w:kern w:val="0"/>
                <w:sz w:val="18"/>
                <w:szCs w:val="18"/>
              </w:rPr>
              <w:t>门</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b/>
                <w:bCs/>
                <w:sz w:val="18"/>
                <w:szCs w:val="18"/>
              </w:rPr>
            </w:pPr>
            <w:r>
              <w:rPr>
                <w:rFonts w:ascii="仿宋" w:eastAsia="仿宋" w:hAnsi="仿宋" w:cs="宋体" w:hint="eastAsia"/>
                <w:b/>
                <w:bCs/>
                <w:kern w:val="0"/>
                <w:sz w:val="18"/>
                <w:szCs w:val="18"/>
              </w:rPr>
              <w:t>8</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128</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128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1"/>
          <w:jc w:val="center"/>
        </w:trPr>
        <w:tc>
          <w:tcPr>
            <w:tcW w:w="763" w:type="pct"/>
            <w:gridSpan w:val="2"/>
            <w:vMerge w:val="restart"/>
            <w:tcBorders>
              <w:top w:val="nil"/>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lastRenderedPageBreak/>
              <w:t>其它（集中实践培养环节）</w:t>
            </w: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岗前培训</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06296</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6</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144</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144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6W</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sz w:val="18"/>
                <w:szCs w:val="18"/>
              </w:rPr>
              <w:t>C</w:t>
            </w:r>
          </w:p>
        </w:tc>
        <w:tc>
          <w:tcPr>
            <w:tcW w:w="17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1B665A">
        <w:trPr>
          <w:trHeight w:val="292"/>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护士资格证考前训练</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96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96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宋体" w:hAnsi="宋体" w:cs="宋体" w:hint="eastAsia"/>
                <w:kern w:val="0"/>
                <w:sz w:val="16"/>
                <w:szCs w:val="16"/>
                <w:lang w:bidi="ar"/>
              </w:rPr>
              <w:t>4W</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sz w:val="18"/>
                <w:szCs w:val="18"/>
              </w:rPr>
              <w:t>C</w:t>
            </w:r>
            <w:r>
              <w:rPr>
                <w:rFonts w:ascii="宋体" w:hAnsi="宋体" w:cs="宋体" w:hint="eastAsia"/>
                <w:kern w:val="0"/>
                <w:sz w:val="16"/>
                <w:szCs w:val="16"/>
                <w:lang w:bidi="ar"/>
              </w:rPr>
              <w:t xml:space="preserve"> </w:t>
            </w: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6</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岗位实习（设置在第五六学期，设置了内科护理、外科护理、儿童护理、母婴护理、急危重症护理等5个岗位，每个岗位4-5周循环学习）</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24</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576</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576</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12W</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12W</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5、6</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岗位</w:t>
            </w:r>
            <w:r>
              <w:rPr>
                <w:rFonts w:ascii="仿宋" w:eastAsia="仿宋" w:hAnsi="仿宋"/>
                <w:sz w:val="18"/>
                <w:szCs w:val="18"/>
              </w:rPr>
              <w:t>实习总结、招聘</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kern w:val="0"/>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3W</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毕业设计及答辩</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06249</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5</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120</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20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100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4W</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1W</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5、6</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技能鉴定</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1W</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1-6</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考试周</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1W</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1W</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1-4</w:t>
            </w:r>
          </w:p>
        </w:tc>
      </w:tr>
      <w:tr w:rsidR="001B665A">
        <w:trPr>
          <w:trHeight w:val="302"/>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481"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76" w:type="pct"/>
            <w:tcBorders>
              <w:top w:val="nil"/>
              <w:left w:val="nil"/>
              <w:bottom w:val="single" w:sz="8" w:space="0" w:color="000000"/>
              <w:right w:val="single" w:sz="4" w:space="0" w:color="auto"/>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8</w:t>
            </w:r>
          </w:p>
        </w:tc>
        <w:tc>
          <w:tcPr>
            <w:tcW w:w="88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毕业教育</w:t>
            </w:r>
          </w:p>
        </w:tc>
        <w:tc>
          <w:tcPr>
            <w:tcW w:w="310"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2</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48</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48</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jc w:val="center"/>
              <w:rPr>
                <w:rFonts w:ascii="仿宋" w:eastAsia="仿宋" w:hAnsi="仿宋"/>
                <w:sz w:val="18"/>
                <w:szCs w:val="18"/>
              </w:rPr>
            </w:pPr>
            <w:r>
              <w:rPr>
                <w:rFonts w:ascii="仿宋" w:eastAsia="仿宋" w:hAnsi="仿宋" w:hint="eastAsia"/>
                <w:sz w:val="18"/>
                <w:szCs w:val="18"/>
              </w:rPr>
              <w:t>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2W</w:t>
            </w: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r>
      <w:tr w:rsidR="001B665A">
        <w:trPr>
          <w:trHeight w:val="221"/>
          <w:jc w:val="center"/>
        </w:trPr>
        <w:tc>
          <w:tcPr>
            <w:tcW w:w="763" w:type="pct"/>
            <w:gridSpan w:val="2"/>
            <w:vMerge/>
            <w:tcBorders>
              <w:top w:val="nil"/>
              <w:left w:val="single" w:sz="8" w:space="0" w:color="000000"/>
              <w:bottom w:val="single" w:sz="8" w:space="0" w:color="000000"/>
              <w:right w:val="single" w:sz="8" w:space="0" w:color="000000"/>
            </w:tcBorders>
            <w:vAlign w:val="center"/>
          </w:tcPr>
          <w:p w:rsidR="001B665A" w:rsidRDefault="001B665A">
            <w:pPr>
              <w:widowControl/>
              <w:jc w:val="left"/>
              <w:rPr>
                <w:rFonts w:ascii="仿宋" w:eastAsia="仿宋" w:hAnsi="仿宋"/>
                <w:sz w:val="18"/>
                <w:szCs w:val="18"/>
              </w:rPr>
            </w:pPr>
          </w:p>
        </w:tc>
        <w:tc>
          <w:tcPr>
            <w:tcW w:w="1858" w:type="pct"/>
            <w:gridSpan w:val="5"/>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41</w:t>
            </w: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jc w:val="center"/>
              <w:rPr>
                <w:rFonts w:ascii="仿宋" w:eastAsia="仿宋" w:hAnsi="仿宋"/>
                <w:sz w:val="18"/>
                <w:szCs w:val="18"/>
              </w:rPr>
            </w:pP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1"/>
          <w:jc w:val="center"/>
        </w:trPr>
        <w:tc>
          <w:tcPr>
            <w:tcW w:w="2622" w:type="pct"/>
            <w:gridSpan w:val="7"/>
            <w:tcBorders>
              <w:top w:val="nil"/>
              <w:left w:val="single" w:sz="8" w:space="0" w:color="000000"/>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总计（所有课程）</w:t>
            </w:r>
          </w:p>
        </w:tc>
        <w:tc>
          <w:tcPr>
            <w:tcW w:w="26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jc w:val="center"/>
              <w:textAlignment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3051</w:t>
            </w:r>
          </w:p>
        </w:tc>
        <w:tc>
          <w:tcPr>
            <w:tcW w:w="176"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1424</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1627</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27</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29</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30</w:t>
            </w:r>
          </w:p>
        </w:tc>
        <w:tc>
          <w:tcPr>
            <w:tcW w:w="18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jc w:val="center"/>
              <w:textAlignment w:val="center"/>
              <w:rPr>
                <w:rFonts w:ascii="仿宋" w:eastAsia="仿宋" w:hAnsi="仿宋"/>
                <w:sz w:val="18"/>
                <w:szCs w:val="18"/>
              </w:rPr>
            </w:pPr>
            <w:r>
              <w:rPr>
                <w:rFonts w:ascii="仿宋" w:eastAsia="仿宋" w:hAnsi="仿宋" w:hint="eastAsia"/>
                <w:sz w:val="18"/>
                <w:szCs w:val="18"/>
              </w:rPr>
              <w:t>18</w:t>
            </w:r>
          </w:p>
        </w:tc>
        <w:tc>
          <w:tcPr>
            <w:tcW w:w="21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20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c>
          <w:tcPr>
            <w:tcW w:w="17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rPr>
                <w:rFonts w:ascii="仿宋" w:eastAsia="仿宋" w:hAnsi="仿宋"/>
                <w:sz w:val="18"/>
                <w:szCs w:val="18"/>
              </w:rPr>
            </w:pPr>
          </w:p>
        </w:tc>
      </w:tr>
      <w:tr w:rsidR="001B665A">
        <w:trPr>
          <w:trHeight w:val="220"/>
          <w:jc w:val="center"/>
        </w:trPr>
        <w:tc>
          <w:tcPr>
            <w:tcW w:w="763" w:type="pct"/>
            <w:gridSpan w:val="2"/>
            <w:tcBorders>
              <w:top w:val="nil"/>
              <w:left w:val="single" w:sz="8" w:space="0" w:color="000000"/>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开设课程总数</w:t>
            </w:r>
          </w:p>
        </w:tc>
        <w:tc>
          <w:tcPr>
            <w:tcW w:w="1547"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43</w:t>
            </w:r>
          </w:p>
        </w:tc>
        <w:tc>
          <w:tcPr>
            <w:tcW w:w="577"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考查课程数</w:t>
            </w:r>
          </w:p>
        </w:tc>
        <w:tc>
          <w:tcPr>
            <w:tcW w:w="375" w:type="pct"/>
            <w:gridSpan w:val="2"/>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c>
          <w:tcPr>
            <w:tcW w:w="1154" w:type="pct"/>
            <w:gridSpan w:val="6"/>
            <w:tcBorders>
              <w:top w:val="nil"/>
              <w:left w:val="nil"/>
              <w:bottom w:val="single" w:sz="8" w:space="0" w:color="000000"/>
              <w:right w:val="single" w:sz="8" w:space="0" w:color="000000"/>
            </w:tcBorders>
            <w:tcMar>
              <w:top w:w="12" w:type="dxa"/>
              <w:left w:w="12" w:type="dxa"/>
              <w:bottom w:w="0" w:type="dxa"/>
              <w:right w:w="12" w:type="dxa"/>
            </w:tcMar>
            <w:vAlign w:val="center"/>
          </w:tcPr>
          <w:p w:rsidR="001B665A" w:rsidRDefault="00ED0A5A">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考试课程数</w:t>
            </w:r>
          </w:p>
        </w:tc>
        <w:tc>
          <w:tcPr>
            <w:tcW w:w="581" w:type="pct"/>
            <w:gridSpan w:val="3"/>
            <w:tcBorders>
              <w:top w:val="nil"/>
              <w:left w:val="nil"/>
              <w:bottom w:val="single" w:sz="8" w:space="0" w:color="000000"/>
              <w:right w:val="single" w:sz="8" w:space="0" w:color="000000"/>
            </w:tcBorders>
            <w:noWrap/>
            <w:tcMar>
              <w:top w:w="12" w:type="dxa"/>
              <w:left w:w="12" w:type="dxa"/>
              <w:bottom w:w="0" w:type="dxa"/>
              <w:right w:w="12" w:type="dxa"/>
            </w:tcMar>
            <w:vAlign w:val="center"/>
          </w:tcPr>
          <w:p w:rsidR="001B665A" w:rsidRDefault="001B665A">
            <w:pPr>
              <w:widowControl/>
              <w:autoSpaceDE w:val="0"/>
              <w:spacing w:line="240" w:lineRule="exact"/>
              <w:jc w:val="center"/>
              <w:textAlignment w:val="center"/>
              <w:rPr>
                <w:rFonts w:ascii="仿宋" w:eastAsia="仿宋" w:hAnsi="仿宋"/>
                <w:sz w:val="18"/>
                <w:szCs w:val="18"/>
              </w:rPr>
            </w:pPr>
          </w:p>
        </w:tc>
      </w:tr>
      <w:tr w:rsidR="001B665A">
        <w:trPr>
          <w:trHeight w:val="220"/>
          <w:jc w:val="center"/>
        </w:trPr>
        <w:tc>
          <w:tcPr>
            <w:tcW w:w="5000" w:type="pct"/>
            <w:gridSpan w:val="19"/>
            <w:tcBorders>
              <w:top w:val="nil"/>
              <w:left w:val="nil"/>
              <w:bottom w:val="nil"/>
              <w:right w:val="nil"/>
            </w:tcBorders>
            <w:tcMar>
              <w:top w:w="12" w:type="dxa"/>
              <w:left w:w="12" w:type="dxa"/>
              <w:bottom w:w="0" w:type="dxa"/>
              <w:right w:w="12" w:type="dxa"/>
            </w:tcMar>
            <w:vAlign w:val="center"/>
          </w:tcPr>
          <w:p w:rsidR="001B665A" w:rsidRDefault="00ED0A5A">
            <w:pPr>
              <w:widowControl/>
              <w:autoSpaceDE w:val="0"/>
              <w:spacing w:line="240" w:lineRule="exact"/>
              <w:jc w:val="left"/>
              <w:textAlignment w:val="center"/>
              <w:rPr>
                <w:rFonts w:ascii="仿宋" w:eastAsia="仿宋" w:hAnsi="仿宋"/>
                <w:kern w:val="0"/>
                <w:sz w:val="18"/>
                <w:szCs w:val="18"/>
              </w:rPr>
            </w:pPr>
            <w:r>
              <w:rPr>
                <w:rFonts w:ascii="仿宋" w:eastAsia="仿宋" w:hAnsi="仿宋"/>
                <w:kern w:val="0"/>
                <w:sz w:val="18"/>
                <w:szCs w:val="18"/>
              </w:rPr>
              <w:t>备注：</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1.</w:t>
            </w:r>
            <w:r>
              <w:rPr>
                <w:rFonts w:eastAsia="仿宋"/>
                <w:kern w:val="0"/>
                <w:sz w:val="18"/>
                <w:szCs w:val="18"/>
              </w:rPr>
              <w:t>课程性质：必修课用</w:t>
            </w:r>
            <w:r>
              <w:rPr>
                <w:rFonts w:eastAsia="仿宋"/>
                <w:kern w:val="0"/>
                <w:sz w:val="18"/>
                <w:szCs w:val="18"/>
              </w:rPr>
              <w:t>B</w:t>
            </w:r>
            <w:r>
              <w:rPr>
                <w:rFonts w:eastAsia="仿宋"/>
                <w:kern w:val="0"/>
                <w:sz w:val="18"/>
                <w:szCs w:val="18"/>
              </w:rPr>
              <w:t>表示，限选课用</w:t>
            </w:r>
            <w:r>
              <w:rPr>
                <w:rFonts w:eastAsia="仿宋"/>
                <w:kern w:val="0"/>
                <w:sz w:val="18"/>
                <w:szCs w:val="18"/>
              </w:rPr>
              <w:t>X</w:t>
            </w:r>
            <w:r>
              <w:rPr>
                <w:rFonts w:eastAsia="仿宋"/>
                <w:kern w:val="0"/>
                <w:sz w:val="18"/>
                <w:szCs w:val="18"/>
              </w:rPr>
              <w:t>表示，公选课用</w:t>
            </w:r>
            <w:r>
              <w:rPr>
                <w:rFonts w:eastAsia="仿宋"/>
                <w:kern w:val="0"/>
                <w:sz w:val="18"/>
                <w:szCs w:val="18"/>
              </w:rPr>
              <w:t>G</w:t>
            </w:r>
            <w:r>
              <w:rPr>
                <w:rFonts w:eastAsia="仿宋"/>
                <w:kern w:val="0"/>
                <w:sz w:val="18"/>
                <w:szCs w:val="18"/>
              </w:rPr>
              <w:t>表示。</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2.</w:t>
            </w:r>
            <w:r>
              <w:rPr>
                <w:rFonts w:eastAsia="仿宋"/>
                <w:kern w:val="0"/>
                <w:sz w:val="18"/>
                <w:szCs w:val="18"/>
              </w:rPr>
              <w:t>考核方式：考试课用</w:t>
            </w:r>
            <w:r>
              <w:rPr>
                <w:rFonts w:eastAsia="仿宋"/>
                <w:kern w:val="0"/>
                <w:sz w:val="18"/>
                <w:szCs w:val="18"/>
              </w:rPr>
              <w:t>K</w:t>
            </w:r>
            <w:r>
              <w:rPr>
                <w:rFonts w:eastAsia="仿宋"/>
                <w:kern w:val="0"/>
                <w:sz w:val="18"/>
                <w:szCs w:val="18"/>
              </w:rPr>
              <w:t>表示，考查课用</w:t>
            </w:r>
            <w:r>
              <w:rPr>
                <w:rFonts w:eastAsia="仿宋"/>
                <w:kern w:val="0"/>
                <w:sz w:val="18"/>
                <w:szCs w:val="18"/>
              </w:rPr>
              <w:t>C</w:t>
            </w:r>
            <w:r>
              <w:rPr>
                <w:rFonts w:eastAsia="仿宋"/>
                <w:kern w:val="0"/>
                <w:sz w:val="18"/>
                <w:szCs w:val="18"/>
              </w:rPr>
              <w:t>表示。</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3.</w:t>
            </w:r>
            <w:r>
              <w:rPr>
                <w:rFonts w:eastAsia="仿宋"/>
                <w:kern w:val="0"/>
                <w:sz w:val="18"/>
                <w:szCs w:val="18"/>
              </w:rPr>
              <w:t>职业发展与就业指导课，安排在要求学期的课外进行。</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4.</w:t>
            </w:r>
            <w:r>
              <w:rPr>
                <w:rFonts w:eastAsia="仿宋"/>
                <w:kern w:val="0"/>
                <w:sz w:val="18"/>
                <w:szCs w:val="18"/>
              </w:rPr>
              <w:t>学生军训、岗位实践教学、顶岗实习（含毕业设计）、毕业教育每周按</w:t>
            </w:r>
            <w:r>
              <w:rPr>
                <w:rFonts w:eastAsia="仿宋"/>
                <w:kern w:val="0"/>
                <w:sz w:val="18"/>
                <w:szCs w:val="18"/>
              </w:rPr>
              <w:t>24</w:t>
            </w:r>
            <w:r>
              <w:rPr>
                <w:rFonts w:eastAsia="仿宋"/>
                <w:kern w:val="0"/>
                <w:sz w:val="18"/>
                <w:szCs w:val="18"/>
              </w:rPr>
              <w:t>学时计算，</w:t>
            </w:r>
            <w:r>
              <w:rPr>
                <w:rFonts w:eastAsia="仿宋"/>
                <w:kern w:val="0"/>
                <w:sz w:val="18"/>
                <w:szCs w:val="18"/>
              </w:rPr>
              <w:t>24</w:t>
            </w:r>
            <w:r>
              <w:rPr>
                <w:rFonts w:eastAsia="仿宋"/>
                <w:kern w:val="0"/>
                <w:sz w:val="18"/>
                <w:szCs w:val="18"/>
              </w:rPr>
              <w:t>学时算</w:t>
            </w:r>
            <w:r>
              <w:rPr>
                <w:rFonts w:eastAsia="仿宋"/>
                <w:kern w:val="0"/>
                <w:sz w:val="18"/>
                <w:szCs w:val="18"/>
              </w:rPr>
              <w:t>1</w:t>
            </w:r>
            <w:r>
              <w:rPr>
                <w:rFonts w:eastAsia="仿宋"/>
                <w:kern w:val="0"/>
                <w:sz w:val="18"/>
                <w:szCs w:val="18"/>
              </w:rPr>
              <w:t>学分。</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5.</w:t>
            </w:r>
            <w:r>
              <w:rPr>
                <w:rFonts w:eastAsia="仿宋"/>
                <w:kern w:val="0"/>
                <w:sz w:val="18"/>
                <w:szCs w:val="18"/>
              </w:rPr>
              <w:t>按周进行的课程，周学时数</w:t>
            </w:r>
            <w:r>
              <w:rPr>
                <w:rFonts w:eastAsia="仿宋"/>
                <w:kern w:val="0"/>
                <w:sz w:val="18"/>
                <w:szCs w:val="18"/>
              </w:rPr>
              <w:t>“X*Y”</w:t>
            </w:r>
            <w:r>
              <w:rPr>
                <w:rFonts w:eastAsia="仿宋"/>
                <w:kern w:val="0"/>
                <w:sz w:val="18"/>
                <w:szCs w:val="18"/>
              </w:rPr>
              <w:t>中的</w:t>
            </w:r>
            <w:r>
              <w:rPr>
                <w:rFonts w:eastAsia="仿宋"/>
                <w:kern w:val="0"/>
                <w:sz w:val="18"/>
                <w:szCs w:val="18"/>
              </w:rPr>
              <w:t>X</w:t>
            </w:r>
            <w:r>
              <w:rPr>
                <w:rFonts w:eastAsia="仿宋"/>
                <w:kern w:val="0"/>
                <w:sz w:val="18"/>
                <w:szCs w:val="18"/>
              </w:rPr>
              <w:t>为周学时，</w:t>
            </w:r>
            <w:r>
              <w:rPr>
                <w:rFonts w:eastAsia="仿宋"/>
                <w:kern w:val="0"/>
                <w:sz w:val="18"/>
                <w:szCs w:val="18"/>
              </w:rPr>
              <w:t>Y</w:t>
            </w:r>
            <w:r>
              <w:rPr>
                <w:rFonts w:eastAsia="仿宋"/>
                <w:kern w:val="0"/>
                <w:sz w:val="18"/>
                <w:szCs w:val="18"/>
              </w:rPr>
              <w:t>为教学周数。</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6.</w:t>
            </w:r>
            <w:r>
              <w:rPr>
                <w:rFonts w:eastAsia="仿宋"/>
                <w:kern w:val="0"/>
                <w:sz w:val="18"/>
                <w:szCs w:val="18"/>
              </w:rPr>
              <w:t>第一学期</w:t>
            </w:r>
            <w:r>
              <w:rPr>
                <w:rFonts w:eastAsia="仿宋"/>
                <w:kern w:val="0"/>
                <w:sz w:val="18"/>
                <w:szCs w:val="18"/>
              </w:rPr>
              <w:t>16+2+1+1</w:t>
            </w:r>
            <w:r>
              <w:rPr>
                <w:rFonts w:eastAsia="仿宋"/>
                <w:kern w:val="0"/>
                <w:sz w:val="18"/>
                <w:szCs w:val="18"/>
              </w:rPr>
              <w:t>，即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周入学教育，</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7.</w:t>
            </w:r>
            <w:r>
              <w:rPr>
                <w:rFonts w:eastAsia="仿宋"/>
                <w:kern w:val="0"/>
                <w:sz w:val="18"/>
                <w:szCs w:val="18"/>
              </w:rPr>
              <w:t>第二学期</w:t>
            </w:r>
            <w:r>
              <w:rPr>
                <w:rFonts w:eastAsia="仿宋"/>
                <w:kern w:val="0"/>
                <w:sz w:val="18"/>
                <w:szCs w:val="18"/>
              </w:rPr>
              <w:t>17+1+1+1</w:t>
            </w:r>
            <w:r>
              <w:rPr>
                <w:rFonts w:eastAsia="仿宋"/>
                <w:kern w:val="0"/>
                <w:sz w:val="18"/>
                <w:szCs w:val="18"/>
              </w:rPr>
              <w:t>周，即</w:t>
            </w:r>
            <w:r>
              <w:rPr>
                <w:rFonts w:eastAsia="仿宋"/>
                <w:kern w:val="0"/>
                <w:sz w:val="18"/>
                <w:szCs w:val="18"/>
              </w:rPr>
              <w:t>17</w:t>
            </w:r>
            <w:r>
              <w:rPr>
                <w:rFonts w:eastAsia="仿宋"/>
                <w:kern w:val="0"/>
                <w:sz w:val="18"/>
                <w:szCs w:val="18"/>
              </w:rPr>
              <w:t>周教学周，</w:t>
            </w:r>
            <w:r>
              <w:rPr>
                <w:rFonts w:eastAsia="仿宋"/>
                <w:kern w:val="0"/>
                <w:sz w:val="18"/>
                <w:szCs w:val="18"/>
              </w:rPr>
              <w:t>1</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B665A" w:rsidRDefault="00ED0A5A">
            <w:pPr>
              <w:widowControl/>
              <w:autoSpaceDE w:val="0"/>
              <w:spacing w:line="240" w:lineRule="exact"/>
              <w:jc w:val="left"/>
              <w:textAlignment w:val="center"/>
              <w:rPr>
                <w:rFonts w:eastAsia="仿宋"/>
                <w:kern w:val="0"/>
                <w:sz w:val="18"/>
                <w:szCs w:val="18"/>
              </w:rPr>
            </w:pPr>
            <w:r>
              <w:rPr>
                <w:rFonts w:eastAsia="仿宋"/>
                <w:kern w:val="0"/>
                <w:sz w:val="18"/>
                <w:szCs w:val="18"/>
              </w:rPr>
              <w:t>8.</w:t>
            </w:r>
            <w:r>
              <w:rPr>
                <w:rFonts w:eastAsia="仿宋"/>
                <w:kern w:val="0"/>
                <w:sz w:val="18"/>
                <w:szCs w:val="18"/>
              </w:rPr>
              <w:t>第三学期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1B665A" w:rsidRDefault="00ED0A5A">
            <w:pPr>
              <w:widowControl/>
              <w:autoSpaceDE w:val="0"/>
              <w:spacing w:line="240" w:lineRule="exact"/>
              <w:jc w:val="left"/>
              <w:textAlignment w:val="center"/>
              <w:rPr>
                <w:rFonts w:ascii="仿宋" w:eastAsia="仿宋" w:hAnsi="仿宋"/>
                <w:sz w:val="18"/>
                <w:szCs w:val="18"/>
              </w:rPr>
            </w:pPr>
            <w:r>
              <w:rPr>
                <w:rFonts w:eastAsia="仿宋"/>
                <w:kern w:val="0"/>
                <w:sz w:val="18"/>
                <w:szCs w:val="18"/>
              </w:rPr>
              <w:t>9.</w:t>
            </w:r>
            <w:r>
              <w:rPr>
                <w:rFonts w:eastAsia="仿宋"/>
                <w:kern w:val="0"/>
                <w:sz w:val="18"/>
                <w:szCs w:val="18"/>
              </w:rPr>
              <w:t>第四学期</w:t>
            </w:r>
            <w:r>
              <w:rPr>
                <w:rFonts w:eastAsia="仿宋"/>
                <w:kern w:val="0"/>
                <w:sz w:val="18"/>
                <w:szCs w:val="18"/>
              </w:rPr>
              <w:t>10+2+6+1+1</w:t>
            </w:r>
            <w:r>
              <w:rPr>
                <w:rFonts w:eastAsia="仿宋"/>
                <w:kern w:val="0"/>
                <w:sz w:val="18"/>
                <w:szCs w:val="18"/>
              </w:rPr>
              <w:t>周，即</w:t>
            </w:r>
            <w:r>
              <w:rPr>
                <w:rFonts w:eastAsia="仿宋"/>
                <w:kern w:val="0"/>
                <w:sz w:val="18"/>
                <w:szCs w:val="18"/>
              </w:rPr>
              <w:t>10</w:t>
            </w:r>
            <w:r>
              <w:rPr>
                <w:rFonts w:eastAsia="仿宋"/>
                <w:kern w:val="0"/>
                <w:sz w:val="18"/>
                <w:szCs w:val="18"/>
              </w:rPr>
              <w:t>周教学周，</w:t>
            </w:r>
            <w:r>
              <w:rPr>
                <w:rFonts w:eastAsia="仿宋"/>
                <w:kern w:val="0"/>
                <w:sz w:val="18"/>
                <w:szCs w:val="18"/>
              </w:rPr>
              <w:t>2</w:t>
            </w:r>
            <w:r>
              <w:rPr>
                <w:rFonts w:eastAsia="仿宋"/>
                <w:kern w:val="0"/>
                <w:sz w:val="18"/>
                <w:szCs w:val="18"/>
              </w:rPr>
              <w:t>周学期课程实习周，</w:t>
            </w:r>
            <w:r>
              <w:rPr>
                <w:rFonts w:eastAsia="仿宋"/>
                <w:kern w:val="0"/>
                <w:sz w:val="18"/>
                <w:szCs w:val="18"/>
              </w:rPr>
              <w:t>6</w:t>
            </w:r>
            <w:r>
              <w:rPr>
                <w:rFonts w:eastAsia="仿宋"/>
                <w:kern w:val="0"/>
                <w:sz w:val="18"/>
                <w:szCs w:val="18"/>
              </w:rPr>
              <w:t>周分岗位教学周，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tc>
      </w:tr>
    </w:tbl>
    <w:p w:rsidR="001B665A" w:rsidRDefault="001B665A">
      <w:pPr>
        <w:rPr>
          <w:rFonts w:ascii="仿宋" w:eastAsia="仿宋" w:hAnsi="仿宋"/>
          <w:b/>
          <w:bCs/>
          <w:sz w:val="30"/>
          <w:szCs w:val="30"/>
        </w:rPr>
      </w:pPr>
    </w:p>
    <w:p w:rsidR="001B665A" w:rsidRDefault="001B665A"/>
    <w:p w:rsidR="001B665A" w:rsidRDefault="001B665A"/>
    <w:p w:rsidR="001B665A" w:rsidRDefault="001B665A">
      <w:pPr>
        <w:sectPr w:rsidR="001B665A">
          <w:footerReference w:type="default" r:id="rId12"/>
          <w:pgSz w:w="16838" w:h="11906" w:orient="landscape"/>
          <w:pgMar w:top="1587" w:right="1417" w:bottom="1587" w:left="1134" w:header="851" w:footer="992" w:gutter="0"/>
          <w:cols w:space="720"/>
          <w:docGrid w:type="lines" w:linePitch="312"/>
        </w:sectPr>
      </w:pPr>
    </w:p>
    <w:p w:rsidR="001B665A" w:rsidRDefault="00ED0A5A">
      <w:pPr>
        <w:jc w:val="center"/>
        <w:rPr>
          <w:b/>
          <w:bCs/>
          <w:sz w:val="28"/>
          <w:szCs w:val="28"/>
        </w:rPr>
      </w:pPr>
      <w:r>
        <w:rPr>
          <w:rFonts w:hint="eastAsia"/>
          <w:b/>
          <w:bCs/>
          <w:sz w:val="28"/>
          <w:szCs w:val="28"/>
        </w:rPr>
        <w:lastRenderedPageBreak/>
        <w:t>池州职业技术学院素质拓展学分评定标准</w:t>
      </w:r>
    </w:p>
    <w:tbl>
      <w:tblPr>
        <w:tblpPr w:leftFromText="180" w:rightFromText="180" w:vertAnchor="text" w:horzAnchor="page" w:tblpX="1758" w:tblpY="299"/>
        <w:tblOverlap w:val="never"/>
        <w:tblW w:w="85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94"/>
        <w:gridCol w:w="1484"/>
        <w:gridCol w:w="3767"/>
        <w:gridCol w:w="1415"/>
        <w:gridCol w:w="1245"/>
      </w:tblGrid>
      <w:tr w:rsidR="001B665A">
        <w:trPr>
          <w:cantSplit/>
          <w:trHeight w:val="420"/>
          <w:tblHeader/>
        </w:trPr>
        <w:tc>
          <w:tcPr>
            <w:tcW w:w="594" w:type="dxa"/>
            <w:vMerge w:val="restart"/>
            <w:tcBorders>
              <w:top w:val="single" w:sz="6" w:space="0" w:color="000000"/>
              <w:left w:val="single" w:sz="6" w:space="0" w:color="000000"/>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积分模块</w:t>
            </w:r>
          </w:p>
        </w:tc>
        <w:tc>
          <w:tcPr>
            <w:tcW w:w="1484" w:type="dxa"/>
            <w:vMerge w:val="restart"/>
            <w:tcBorders>
              <w:top w:val="single" w:sz="6" w:space="0" w:color="000000"/>
              <w:left w:val="nil"/>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项  目</w:t>
            </w:r>
          </w:p>
        </w:tc>
        <w:tc>
          <w:tcPr>
            <w:tcW w:w="3767" w:type="dxa"/>
            <w:vMerge w:val="restart"/>
            <w:tcBorders>
              <w:top w:val="single" w:sz="6" w:space="0" w:color="000000"/>
              <w:left w:val="nil"/>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 分 标 准</w:t>
            </w:r>
          </w:p>
        </w:tc>
        <w:tc>
          <w:tcPr>
            <w:tcW w:w="1415" w:type="dxa"/>
            <w:vMerge w:val="restart"/>
            <w:tcBorders>
              <w:top w:val="single" w:sz="6" w:space="0" w:color="000000"/>
              <w:left w:val="nil"/>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认证要求</w:t>
            </w:r>
          </w:p>
        </w:tc>
        <w:tc>
          <w:tcPr>
            <w:tcW w:w="1245" w:type="dxa"/>
            <w:vMerge w:val="restart"/>
            <w:tcBorders>
              <w:top w:val="single" w:sz="6" w:space="0" w:color="000000"/>
              <w:left w:val="nil"/>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备 注</w:t>
            </w:r>
          </w:p>
        </w:tc>
      </w:tr>
      <w:tr w:rsidR="001B665A">
        <w:trPr>
          <w:cantSplit/>
          <w:trHeight w:val="4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3767"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15"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c>
          <w:tcPr>
            <w:tcW w:w="1245"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r>
      <w:tr w:rsidR="001B665A">
        <w:trPr>
          <w:cantSplit/>
          <w:trHeight w:val="9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1、</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思</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想</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政</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治</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养</w:t>
            </w: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1.1主题团日活动等思想引领类活动经历，以及相关赛事荣誉等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参加成员每人每项可积2学时；参加相关赛事，获院级一等奖、二等奖、三等奖、优秀奖分别积8学时、6学时、4学时、2学时；获市级、省级奖项，在校级相应等级基础上分别增加5学时、10学时。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活动签到情况</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竞赛获奖证书</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评选奖学金同学第一学年该模块不低于1</w:t>
            </w:r>
            <w:r>
              <w:rPr>
                <w:rFonts w:ascii="仿宋" w:eastAsia="仿宋" w:hAnsi="仿宋" w:cs="仿宋"/>
                <w:color w:val="000000"/>
                <w:szCs w:val="21"/>
              </w:rPr>
              <w:t>6</w:t>
            </w:r>
            <w:r>
              <w:rPr>
                <w:rFonts w:ascii="仿宋" w:eastAsia="仿宋" w:hAnsi="仿宋" w:cs="仿宋" w:hint="eastAsia"/>
                <w:color w:val="000000"/>
                <w:szCs w:val="21"/>
              </w:rPr>
              <w:t>学时，推荐入党积极分子第一学年该模块不低于</w:t>
            </w:r>
            <w:r>
              <w:rPr>
                <w:rFonts w:ascii="仿宋" w:eastAsia="仿宋" w:hAnsi="仿宋" w:cs="仿宋"/>
                <w:color w:val="000000"/>
                <w:szCs w:val="21"/>
              </w:rPr>
              <w:t>32</w:t>
            </w:r>
            <w:r>
              <w:rPr>
                <w:rFonts w:ascii="仿宋" w:eastAsia="仿宋" w:hAnsi="仿宋" w:cs="仿宋" w:hint="eastAsia"/>
                <w:color w:val="000000"/>
                <w:szCs w:val="21"/>
              </w:rPr>
              <w:t>学时。</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6</w:t>
            </w:r>
            <w:r>
              <w:rPr>
                <w:rFonts w:ascii="仿宋" w:eastAsia="仿宋" w:hAnsi="仿宋" w:cs="仿宋" w:hint="eastAsia"/>
                <w:color w:val="000000"/>
                <w:szCs w:val="21"/>
              </w:rPr>
              <w:t>学时为1学分，最高为2学分。</w:t>
            </w:r>
          </w:p>
        </w:tc>
      </w:tr>
      <w:tr w:rsidR="001B665A">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1.2思想政治、形势政策、理念信念主题报告会、人文素质讲座、大学生心理健康讲座等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每参加一次积2学时。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763"/>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1.3党校和青马工程培训班学习，大学生骨干培训经历等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院级党、团校学习合格积10学时；被评为优秀加2学时分。市级、省级大学生骨干培训合格积15学时、10学时；被评为优秀加5学时。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结业证书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1.4十佳大学生、大学生自强之星等荣誉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院、市级、省级分别积5学时、10学时、15学时。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1.5先进班集体、文明宿舍等集体荣誉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系、院、市级、省级分积6学时、8学时、15学时、20学时。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val="restart"/>
            <w:tcBorders>
              <w:top w:val="nil"/>
              <w:left w:val="single" w:sz="6" w:space="0" w:color="000000"/>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2、</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社</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会</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责</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任</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担</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当</w:t>
            </w: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2.1志愿者注册、优秀志愿者</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注册志愿者积2分；国家级、省级、市级、院级优秀志愿者分别积20学时、15学时、10学时、5学时；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志愿者编码、荣誉证书</w:t>
            </w:r>
          </w:p>
        </w:tc>
        <w:tc>
          <w:tcPr>
            <w:tcW w:w="1245" w:type="dxa"/>
            <w:vMerge w:val="restart"/>
            <w:tcBorders>
              <w:top w:val="nil"/>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学时。1</w:t>
            </w:r>
            <w:r>
              <w:rPr>
                <w:rFonts w:ascii="仿宋" w:eastAsia="仿宋" w:hAnsi="仿宋" w:cs="仿宋"/>
                <w:color w:val="000000"/>
                <w:szCs w:val="21"/>
              </w:rPr>
              <w:t>6</w:t>
            </w:r>
            <w:r>
              <w:rPr>
                <w:rFonts w:ascii="仿宋" w:eastAsia="仿宋" w:hAnsi="仿宋" w:cs="仿宋" w:hint="eastAsia"/>
                <w:color w:val="000000"/>
                <w:szCs w:val="21"/>
              </w:rPr>
              <w:t>学时为1学分，最高为2学分。</w:t>
            </w: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2.2志愿公益活动及相关荣誉等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系、院、市级、省级组织的志愿公益活动，每参加1次积5学时、10学时、15学时、20学时。</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校、市级、省级志愿公益相关集体（个人）荣誉分别加5学时、10学时、15学时。</w:t>
            </w:r>
          </w:p>
          <w:p w:rsidR="001B665A" w:rsidRDefault="001B665A">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2.3践行社会主义核心价值观活动及相关赛事荣誉等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参加成员每人每项可积5学时；参加相关赛事，获院级一等奖、二等奖、三等奖、优秀奖分别5学时、3学时、2学时、1学时；获市级、省级奖项，在院级相应等级基础上分别增加5学时、10学时。</w:t>
            </w:r>
          </w:p>
          <w:p w:rsidR="001B665A" w:rsidRDefault="001B665A">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2.4义务献血</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每献血一次积分5学时。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献血记录</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7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2.5西部计划志愿者</w:t>
            </w:r>
          </w:p>
        </w:tc>
        <w:tc>
          <w:tcPr>
            <w:tcW w:w="3767"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西部计划每人积15学时。</w:t>
            </w:r>
          </w:p>
        </w:tc>
        <w:tc>
          <w:tcPr>
            <w:tcW w:w="1415"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录取通知书</w:t>
            </w:r>
          </w:p>
        </w:tc>
        <w:tc>
          <w:tcPr>
            <w:tcW w:w="1245"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3、</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践</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习</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能</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力</w:t>
            </w: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3.1关于社会实践活动方面的讲座、比赛</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参加成员每人可积2学时，参加相关赛事，获院级一等奖、二等奖、三等奖、优秀奖分别5学时、3学时、2学时、1学时；获市级、省级奖项，在院级相应等级基础上分别增加5学时、10学时。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活动记录、荣誉证书</w:t>
            </w:r>
          </w:p>
        </w:tc>
        <w:tc>
          <w:tcPr>
            <w:tcW w:w="1245" w:type="dxa"/>
            <w:vMerge w:val="restart"/>
            <w:tcBorders>
              <w:top w:val="nil"/>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该模块，学生至少修满3</w:t>
            </w:r>
            <w:r>
              <w:rPr>
                <w:rFonts w:ascii="仿宋" w:eastAsia="仿宋" w:hAnsi="仿宋" w:cs="仿宋"/>
                <w:color w:val="000000"/>
                <w:szCs w:val="21"/>
              </w:rPr>
              <w:t>2</w:t>
            </w:r>
            <w:r>
              <w:rPr>
                <w:rFonts w:ascii="仿宋" w:eastAsia="仿宋" w:hAnsi="仿宋" w:cs="仿宋" w:hint="eastAsia"/>
                <w:color w:val="000000"/>
                <w:szCs w:val="21"/>
              </w:rPr>
              <w:t>学时。实践成果需通过参加实践报告鉴定；参加多次实践，时间不得重叠。</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第一课堂专业实习（见习）不计入；与社会实践不重复计；挂职实习时间需达到具体项目要求，以鉴定为准。</w:t>
            </w:r>
          </w:p>
          <w:p w:rsidR="001B665A" w:rsidRDefault="00ED0A5A">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学时为1学分，最高为2学分。</w:t>
            </w: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3.2寒暑假社会实践及相关荣誉等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参加院级立项项目积15学时/次，自行社会实践人员积5学时/次。院、市级、省级社会实践相关集体（个人）荣誉分别加10学时、15学时、20学时。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活动记录、实践报告荣誉证书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3.3寒暑假在校外（政府/事业单位）挂职、企业实习</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每次积10学时。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证明材料</w:t>
            </w:r>
          </w:p>
        </w:tc>
        <w:tc>
          <w:tcPr>
            <w:tcW w:w="1245"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9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3.2大学生职业规划大赛暨创业大赛</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金奖）、二等奖（银奖）、三等奖（铜奖）、优秀奖分别积40学时、35学时、30学时、25学时、20学时；市级特等奖、一等奖（金奖）、二等奖（银奖）、三等奖（铜奖）分别积30学时、20学时、15学时、10学时；院级一等奖、二等奖、三等奖分别积10学时、7学时、5学时。</w:t>
            </w:r>
          </w:p>
        </w:tc>
        <w:tc>
          <w:tcPr>
            <w:tcW w:w="1415" w:type="dxa"/>
            <w:tcBorders>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718"/>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3.3大学生创新创业训练计划立项</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省级、市级、院、系级立项分别积30学时、25学时、20学时、15学时；自主创业并完成公司注册经认定积20学时。</w:t>
            </w:r>
          </w:p>
        </w:tc>
        <w:tc>
          <w:tcPr>
            <w:tcW w:w="1415" w:type="dxa"/>
            <w:tcBorders>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立项文件通知</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557"/>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3.4专利发明</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发明专利、实用新型、外观设计专利每项积30学时、25学时、20学时。</w:t>
            </w:r>
          </w:p>
        </w:tc>
        <w:tc>
          <w:tcPr>
            <w:tcW w:w="1415" w:type="dxa"/>
            <w:tcBorders>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专利证书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3.5论文发表</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在公开出版期刊上发表文章，一、二、三、四类分别积30学时、25学时、20学时、10学时。</w:t>
            </w:r>
          </w:p>
        </w:tc>
        <w:tc>
          <w:tcPr>
            <w:tcW w:w="1415" w:type="dxa"/>
            <w:tcBorders>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论文</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3.6 A类：包括“挑战杯”大学生课外学术科技作品竞赛、“创青春”全国大学生创业大赛等。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金奖）、二等奖（银奖）、三等奖（铜奖）、优秀奖分别积40学时、35学时、30学时、25学时、20学时；市级特等奖、一等奖（金奖）、二等奖（银奖）、三等奖（铜奖）分别积30学时、20学时、15学时、10学时；院级一等奖、二等奖、三等奖分别积10学时、7学时、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3.7 B类：包括全国大学生数学建模竞赛等。</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二等奖、三等奖、优秀奖分别积30学时、25学时、20学时、15学时、10学时；市级特等奖、一等奖、二等奖、三等奖分别积15学时、12学时、10学时、8学时；院级一等奖、二等奖、三等奖分别积8学时、5学时、3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90"/>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3.8 C类：除A类、B类项目以外的其他科技竞赛类项目。</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者积10学时；省级特等奖、一等奖、二等奖、三等奖、优秀奖分别积30学时、25学时、20学时、15学时、10学时；市级特等奖、一等奖、二等奖、三等奖分别积12学时、10学时、8学时、6学时；院级一等奖、二等奖、三等奖分别积6学时、4学时、2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371"/>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4、</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文</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体</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质</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拓</w:t>
            </w:r>
          </w:p>
          <w:p w:rsidR="001B665A" w:rsidRDefault="00ED0A5A">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展</w:t>
            </w: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4.1参加社团（兴趣小组）</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参加者每个组织积5学时，最高15个学时。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任职证明材料</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该模块，学生每学年至少修满</w:t>
            </w:r>
            <w:r>
              <w:rPr>
                <w:rFonts w:ascii="仿宋" w:eastAsia="仿宋" w:hAnsi="仿宋" w:cs="仿宋"/>
                <w:color w:val="000000"/>
                <w:szCs w:val="21"/>
              </w:rPr>
              <w:t>32</w:t>
            </w:r>
            <w:r>
              <w:rPr>
                <w:rFonts w:ascii="仿宋" w:eastAsia="仿宋" w:hAnsi="仿宋" w:cs="仿宋" w:hint="eastAsia"/>
                <w:color w:val="000000"/>
                <w:szCs w:val="21"/>
              </w:rPr>
              <w:t>个学时。学生每学年必须参加体质健康测试。活动以系、校、省、国家相应部门发布的为准。</w:t>
            </w:r>
          </w:p>
          <w:p w:rsidR="001B665A" w:rsidRDefault="00ED0A5A">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学时为1学分，最高为2学分。</w:t>
            </w:r>
          </w:p>
        </w:tc>
      </w:tr>
      <w:tr w:rsidR="001B665A">
        <w:trPr>
          <w:cantSplit/>
          <w:trHeight w:val="671"/>
        </w:trPr>
        <w:tc>
          <w:tcPr>
            <w:tcW w:w="594" w:type="dxa"/>
            <w:vMerge/>
            <w:tcBorders>
              <w:left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4.2文化、艺术才艺讲座及相关活动荣誉等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观看院级文化艺术活动可积1学时，参加文艺活动可积10学时；系级文艺活动一等奖、二等奖、三等奖、优秀奖分别积15学时、12学时、8学时、5学时；院、市级、省级奖在院级相应等级积分上加5学时、10学时、20学时。</w:t>
            </w:r>
          </w:p>
        </w:tc>
        <w:tc>
          <w:tcPr>
            <w:tcW w:w="1415" w:type="dxa"/>
            <w:tcBorders>
              <w:left w:val="nil"/>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3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4.3体质健康测试</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参加体质健康测试积5学时，测试通过加5学时。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测试合格证明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r w:rsidR="001B665A">
        <w:trPr>
          <w:cantSplit/>
          <w:trHeight w:val="1056"/>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1B665A" w:rsidRDefault="001B665A">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4.4“三走”系列活动、劳动技能活动、运动会、日常校园体育活动及相关荣誉</w:t>
            </w:r>
          </w:p>
        </w:tc>
        <w:tc>
          <w:tcPr>
            <w:tcW w:w="3767"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参加体育活动、劳动技能活动可积5学时；系级体育活动、劳动技能比赛一等奖、二等奖、三等奖、优秀奖分别可积15学时、12学时、8学时、5学时；院、市级、省级奖在院级相应等级积分上加5学时、10学时、20学时。</w:t>
            </w:r>
          </w:p>
        </w:tc>
        <w:tc>
          <w:tcPr>
            <w:tcW w:w="1415" w:type="dxa"/>
            <w:tcBorders>
              <w:top w:val="nil"/>
              <w:left w:val="nil"/>
              <w:bottom w:val="single" w:sz="6" w:space="0" w:color="000000"/>
              <w:right w:val="single" w:sz="6" w:space="0" w:color="000000"/>
            </w:tcBorders>
            <w:tcMar>
              <w:left w:w="30" w:type="dxa"/>
              <w:right w:w="30" w:type="dxa"/>
            </w:tcMar>
            <w:vAlign w:val="center"/>
          </w:tcPr>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1B665A" w:rsidRDefault="00ED0A5A">
            <w:pPr>
              <w:spacing w:line="240" w:lineRule="atLeast"/>
              <w:rPr>
                <w:rFonts w:ascii="仿宋" w:eastAsia="仿宋" w:hAnsi="仿宋" w:cs="仿宋"/>
                <w:color w:val="000000"/>
                <w:szCs w:val="21"/>
              </w:rPr>
            </w:pPr>
            <w:r>
              <w:rPr>
                <w:rFonts w:ascii="仿宋" w:eastAsia="仿宋" w:hAnsi="仿宋" w:cs="仿宋" w:hint="eastAsia"/>
                <w:color w:val="000000"/>
                <w:szCs w:val="21"/>
              </w:rPr>
              <w:t>荣誉证明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1B665A" w:rsidRDefault="001B665A">
            <w:pPr>
              <w:spacing w:line="240" w:lineRule="atLeast"/>
              <w:rPr>
                <w:rFonts w:ascii="仿宋" w:eastAsia="仿宋" w:hAnsi="仿宋" w:cs="仿宋"/>
                <w:color w:val="000000"/>
                <w:szCs w:val="21"/>
              </w:rPr>
            </w:pPr>
          </w:p>
        </w:tc>
      </w:tr>
    </w:tbl>
    <w:p w:rsidR="001B665A" w:rsidRDefault="001B665A">
      <w:pPr>
        <w:jc w:val="left"/>
        <w:rPr>
          <w:b/>
          <w:bCs/>
          <w:sz w:val="28"/>
          <w:szCs w:val="28"/>
        </w:rPr>
      </w:pPr>
    </w:p>
    <w:p w:rsidR="001B665A" w:rsidRDefault="001B665A">
      <w:pPr>
        <w:jc w:val="left"/>
        <w:rPr>
          <w:b/>
          <w:bCs/>
          <w:sz w:val="28"/>
          <w:szCs w:val="28"/>
        </w:rPr>
        <w:sectPr w:rsidR="001B665A">
          <w:pgSz w:w="11906" w:h="16838"/>
          <w:pgMar w:top="1440" w:right="1800" w:bottom="1440" w:left="1800" w:header="851" w:footer="992" w:gutter="0"/>
          <w:cols w:space="720"/>
          <w:docGrid w:type="lines" w:linePitch="312"/>
        </w:sectPr>
      </w:pPr>
    </w:p>
    <w:p w:rsidR="001B665A" w:rsidRDefault="00ED0A5A">
      <w:pPr>
        <w:jc w:val="left"/>
        <w:rPr>
          <w:b/>
          <w:bCs/>
          <w:sz w:val="28"/>
          <w:szCs w:val="28"/>
        </w:rPr>
      </w:pPr>
      <w:r>
        <w:rPr>
          <w:rFonts w:hint="eastAsia"/>
          <w:b/>
          <w:bCs/>
          <w:sz w:val="28"/>
          <w:szCs w:val="28"/>
        </w:rPr>
        <w:lastRenderedPageBreak/>
        <w:t>附件</w:t>
      </w:r>
      <w:r>
        <w:rPr>
          <w:rFonts w:hint="eastAsia"/>
          <w:b/>
          <w:bCs/>
          <w:sz w:val="28"/>
          <w:szCs w:val="28"/>
        </w:rPr>
        <w:t xml:space="preserve">3         </w:t>
      </w:r>
      <w:r>
        <w:rPr>
          <w:rFonts w:hint="eastAsia"/>
          <w:b/>
          <w:bCs/>
          <w:sz w:val="28"/>
          <w:szCs w:val="28"/>
        </w:rPr>
        <w:t>池州职业技术学院创新创业成果学分认定标准</w:t>
      </w:r>
    </w:p>
    <w:tbl>
      <w:tblPr>
        <w:tblpPr w:leftFromText="180" w:rightFromText="180" w:vertAnchor="text" w:horzAnchor="page" w:tblpX="1849" w:tblpY="2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130"/>
        <w:gridCol w:w="3101"/>
        <w:gridCol w:w="1372"/>
        <w:gridCol w:w="876"/>
        <w:gridCol w:w="1787"/>
      </w:tblGrid>
      <w:tr w:rsidR="001B665A">
        <w:trPr>
          <w:trHeight w:hRule="exact" w:val="369"/>
          <w:tblHeader/>
        </w:trPr>
        <w:tc>
          <w:tcPr>
            <w:tcW w:w="650" w:type="dxa"/>
            <w:vAlign w:val="center"/>
          </w:tcPr>
          <w:p w:rsidR="001B665A" w:rsidRDefault="00ED0A5A">
            <w:pPr>
              <w:jc w:val="center"/>
              <w:rPr>
                <w:rFonts w:ascii="仿宋" w:eastAsia="仿宋" w:hAnsi="仿宋" w:cs="仿宋"/>
                <w:szCs w:val="21"/>
              </w:rPr>
            </w:pPr>
            <w:r>
              <w:rPr>
                <w:rFonts w:ascii="仿宋" w:eastAsia="仿宋" w:hAnsi="仿宋" w:cs="仿宋" w:hint="eastAsia"/>
                <w:szCs w:val="21"/>
              </w:rPr>
              <w:t>类型</w:t>
            </w:r>
          </w:p>
        </w:tc>
        <w:tc>
          <w:tcPr>
            <w:tcW w:w="1076"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认定项目</w:t>
            </w:r>
          </w:p>
        </w:tc>
        <w:tc>
          <w:tcPr>
            <w:tcW w:w="4260" w:type="dxa"/>
            <w:gridSpan w:val="2"/>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认定内容及标准</w:t>
            </w:r>
          </w:p>
        </w:tc>
        <w:tc>
          <w:tcPr>
            <w:tcW w:w="834"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学分</w:t>
            </w:r>
          </w:p>
        </w:tc>
        <w:tc>
          <w:tcPr>
            <w:tcW w:w="1702"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认定依据及部门</w:t>
            </w:r>
          </w:p>
        </w:tc>
      </w:tr>
      <w:tr w:rsidR="001B665A">
        <w:trPr>
          <w:trHeight w:hRule="exact" w:val="369"/>
        </w:trPr>
        <w:tc>
          <w:tcPr>
            <w:tcW w:w="650" w:type="dxa"/>
            <w:vMerge w:val="restart"/>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学</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科</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技</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能</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竞</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赛</w:t>
            </w: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学科竞赛</w:t>
            </w:r>
          </w:p>
        </w:tc>
        <w:tc>
          <w:tcPr>
            <w:tcW w:w="2953"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大学生学科竞赛</w:t>
            </w: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1、表中均为国家和省级的一类竞赛。在国家级二类、省级二类中获奖的，可视竞赛难度和专业具体情况，按照不超过一类竞赛对应获奖等级的一半学分计算。</w:t>
            </w:r>
          </w:p>
          <w:p w:rsidR="001B665A" w:rsidRDefault="001B665A">
            <w:pPr>
              <w:adjustRightInd w:val="0"/>
              <w:snapToGrid w:val="0"/>
              <w:rPr>
                <w:rFonts w:ascii="仿宋" w:eastAsia="仿宋" w:hAnsi="仿宋" w:cs="仿宋"/>
                <w:szCs w:val="21"/>
              </w:rPr>
            </w:pPr>
          </w:p>
          <w:p w:rsidR="001B665A" w:rsidRDefault="00ED0A5A">
            <w:pPr>
              <w:adjustRightInd w:val="0"/>
              <w:snapToGrid w:val="0"/>
              <w:rPr>
                <w:rFonts w:ascii="仿宋" w:eastAsia="仿宋" w:hAnsi="仿宋" w:cs="仿宋"/>
                <w:szCs w:val="21"/>
              </w:rPr>
            </w:pPr>
            <w:r>
              <w:rPr>
                <w:rFonts w:ascii="仿宋" w:eastAsia="仿宋" w:hAnsi="仿宋" w:cs="仿宋" w:hint="eastAsia"/>
                <w:szCs w:val="21"/>
              </w:rPr>
              <w:t>2、同类竞赛以最高获奖等级计算，不累加，各系部认定。</w:t>
            </w: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职业技能大赛</w:t>
            </w:r>
          </w:p>
        </w:tc>
        <w:tc>
          <w:tcPr>
            <w:tcW w:w="2953"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大学生职业技能大赛</w:t>
            </w: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职业职场类竞赛</w:t>
            </w:r>
          </w:p>
        </w:tc>
        <w:tc>
          <w:tcPr>
            <w:tcW w:w="2953"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大学生职业生涯规划竞赛、 “挑战杯”竞赛、创业大赛等</w:t>
            </w: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院市级一等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restart"/>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科</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研</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技</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术</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服</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务</w:t>
            </w: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科研项目</w:t>
            </w:r>
          </w:p>
        </w:tc>
        <w:tc>
          <w:tcPr>
            <w:tcW w:w="2953"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大学生科技创新计划等</w:t>
            </w: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国家级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负责人满分，前2-4名成员减半，由系部组织认定</w:t>
            </w: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省部级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69"/>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校级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59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完成企业委托100万以上的课题并结题</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530"/>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完成企业委托50-99万以上的课题并结题</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Align w:val="center"/>
          </w:tcPr>
          <w:p w:rsidR="001B665A" w:rsidRDefault="001B665A">
            <w:pPr>
              <w:adjustRightInd w:val="0"/>
              <w:snapToGrid w:val="0"/>
              <w:rPr>
                <w:rFonts w:ascii="仿宋" w:eastAsia="仿宋" w:hAnsi="仿宋" w:cs="仿宋"/>
                <w:szCs w:val="21"/>
              </w:rPr>
            </w:pPr>
          </w:p>
        </w:tc>
      </w:tr>
      <w:tr w:rsidR="001B665A">
        <w:trPr>
          <w:trHeight w:hRule="exact" w:val="545"/>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完成企业委托5-49万以上的课题并结题</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B665A" w:rsidRDefault="001B665A">
            <w:pPr>
              <w:adjustRightInd w:val="0"/>
              <w:snapToGrid w:val="0"/>
              <w:rPr>
                <w:rFonts w:ascii="仿宋" w:eastAsia="仿宋" w:hAnsi="仿宋" w:cs="仿宋"/>
                <w:szCs w:val="21"/>
              </w:rPr>
            </w:pPr>
          </w:p>
        </w:tc>
      </w:tr>
      <w:tr w:rsidR="001B665A">
        <w:trPr>
          <w:trHeight w:hRule="exact" w:val="850"/>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实质性参与教师科研项目并结题</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课题负责人考核，系部审核认定</w:t>
            </w:r>
          </w:p>
        </w:tc>
      </w:tr>
      <w:tr w:rsidR="001B665A">
        <w:trPr>
          <w:trHeight w:hRule="exact" w:val="911"/>
        </w:trPr>
        <w:tc>
          <w:tcPr>
            <w:tcW w:w="650" w:type="dxa"/>
            <w:vMerge w:val="restart"/>
            <w:vAlign w:val="center"/>
          </w:tcPr>
          <w:p w:rsidR="001B665A" w:rsidRDefault="001B665A">
            <w:pPr>
              <w:adjustRightInd w:val="0"/>
              <w:snapToGrid w:val="0"/>
              <w:jc w:val="center"/>
              <w:rPr>
                <w:rFonts w:ascii="仿宋" w:eastAsia="仿宋" w:hAnsi="仿宋" w:cs="仿宋"/>
                <w:szCs w:val="21"/>
              </w:rPr>
            </w:pP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科</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研</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术</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服</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lang w:val="zh-CN"/>
              </w:rPr>
              <w:lastRenderedPageBreak/>
              <w:t>务</w:t>
            </w: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lastRenderedPageBreak/>
              <w:t>论文著作</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教育厅职称文件规定的一类论文，公开发表专著</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第一作者满分，前2-4名作者学分减半，由系部组织认定</w:t>
            </w:r>
          </w:p>
        </w:tc>
      </w:tr>
      <w:tr w:rsidR="001B665A">
        <w:trPr>
          <w:trHeight w:hRule="exact" w:val="98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二类学术期刊、全国性报刊论文，公开发表编著</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67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三类学术期刊、省报刊论文</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44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lang w:val="zh-CN"/>
              </w:rPr>
            </w:pPr>
            <w:r>
              <w:rPr>
                <w:rFonts w:ascii="仿宋" w:eastAsia="仿宋" w:hAnsi="仿宋" w:cs="仿宋" w:hint="eastAsia"/>
                <w:szCs w:val="21"/>
                <w:lang w:val="zh-CN"/>
              </w:rPr>
              <w:t>四类学术期刊</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协助教师、参编教材出版</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专利发明</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软件著作权</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第一作者满分，前2-4名作者学分减半，由系部组织认定，教务处审核</w:t>
            </w: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lang w:val="zh-CN"/>
              </w:rPr>
            </w:pPr>
            <w:r>
              <w:rPr>
                <w:rFonts w:ascii="仿宋" w:eastAsia="仿宋" w:hAnsi="仿宋" w:cs="仿宋" w:hint="eastAsia"/>
                <w:szCs w:val="21"/>
                <w:lang w:val="zh-CN"/>
              </w:rPr>
              <w:t>发明专利</w:t>
            </w:r>
          </w:p>
          <w:p w:rsidR="001B665A" w:rsidRDefault="001B665A">
            <w:pPr>
              <w:adjustRightInd w:val="0"/>
              <w:snapToGrid w:val="0"/>
              <w:jc w:val="left"/>
              <w:rPr>
                <w:rFonts w:ascii="仿宋" w:eastAsia="仿宋" w:hAnsi="仿宋" w:cs="仿宋"/>
                <w:szCs w:val="21"/>
              </w:rPr>
            </w:pP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lang w:val="zh-CN"/>
              </w:rPr>
            </w:pPr>
            <w:r>
              <w:rPr>
                <w:rFonts w:ascii="仿宋" w:eastAsia="仿宋" w:hAnsi="仿宋" w:cs="仿宋" w:hint="eastAsia"/>
                <w:szCs w:val="21"/>
                <w:lang w:val="zh-CN"/>
              </w:rPr>
              <w:t>实用新型专利</w:t>
            </w:r>
          </w:p>
          <w:p w:rsidR="001B665A" w:rsidRDefault="001B665A">
            <w:pPr>
              <w:adjustRightInd w:val="0"/>
              <w:snapToGrid w:val="0"/>
              <w:jc w:val="left"/>
              <w:rPr>
                <w:rFonts w:ascii="仿宋" w:eastAsia="仿宋" w:hAnsi="仿宋" w:cs="仿宋"/>
                <w:szCs w:val="21"/>
              </w:rPr>
            </w:pP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专利技术转让学校</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jc w:val="left"/>
              <w:rPr>
                <w:rFonts w:ascii="仿宋" w:eastAsia="仿宋" w:hAnsi="仿宋" w:cs="仿宋"/>
                <w:szCs w:val="21"/>
              </w:rPr>
            </w:pPr>
            <w:r>
              <w:rPr>
                <w:rFonts w:ascii="仿宋" w:eastAsia="仿宋" w:hAnsi="仿宋" w:cs="仿宋" w:hint="eastAsia"/>
                <w:szCs w:val="21"/>
                <w:lang w:val="zh-CN"/>
              </w:rPr>
              <w:t>一般性研制改进教仪</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jc w:val="left"/>
              <w:rPr>
                <w:rFonts w:ascii="仿宋" w:eastAsia="仿宋" w:hAnsi="仿宋" w:cs="仿宋"/>
                <w:szCs w:val="21"/>
              </w:rPr>
            </w:pPr>
            <w:r>
              <w:rPr>
                <w:rFonts w:ascii="仿宋" w:eastAsia="仿宋" w:hAnsi="仿宋" w:cs="仿宋" w:hint="eastAsia"/>
                <w:szCs w:val="21"/>
                <w:lang w:val="zh-CN"/>
              </w:rPr>
              <w:t>经专业认定的小发明小创造</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spacing w:line="400" w:lineRule="exact"/>
              <w:rPr>
                <w:rFonts w:ascii="仿宋" w:eastAsia="仿宋" w:hAnsi="仿宋" w:cs="仿宋"/>
                <w:szCs w:val="21"/>
                <w:lang w:val="zh-CN"/>
              </w:rPr>
            </w:pPr>
            <w:r>
              <w:rPr>
                <w:rFonts w:ascii="仿宋" w:eastAsia="仿宋" w:hAnsi="仿宋" w:cs="仿宋" w:hint="eastAsia"/>
                <w:szCs w:val="21"/>
                <w:lang w:val="zh-CN"/>
              </w:rPr>
              <w:t>艺术活动</w:t>
            </w:r>
          </w:p>
          <w:p w:rsidR="001B665A" w:rsidRDefault="001B665A">
            <w:pPr>
              <w:adjustRightInd w:val="0"/>
              <w:snapToGrid w:val="0"/>
              <w:rPr>
                <w:rFonts w:ascii="仿宋" w:eastAsia="仿宋" w:hAnsi="仿宋" w:cs="仿宋"/>
                <w:szCs w:val="21"/>
              </w:rPr>
            </w:pPr>
          </w:p>
        </w:tc>
        <w:tc>
          <w:tcPr>
            <w:tcW w:w="2953"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学生举办个人独唱、独奏、</w:t>
            </w:r>
            <w:r>
              <w:rPr>
                <w:rFonts w:ascii="仿宋" w:eastAsia="仿宋" w:hAnsi="仿宋" w:cs="仿宋" w:hint="eastAsia"/>
                <w:szCs w:val="21"/>
              </w:rPr>
              <w:t>音乐会、演唱会</w:t>
            </w:r>
            <w:r>
              <w:rPr>
                <w:rFonts w:ascii="仿宋" w:eastAsia="仿宋" w:hAnsi="仿宋" w:cs="仿宋" w:hint="eastAsia"/>
                <w:szCs w:val="21"/>
                <w:lang w:val="zh-CN"/>
              </w:rPr>
              <w:t>个人画展、作品设计展等</w:t>
            </w: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全国巡回</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提供相关证明，由系部团总支认定，院团委审核</w:t>
            </w: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省内巡回</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2953" w:type="dxa"/>
            <w:vMerge/>
            <w:vAlign w:val="center"/>
          </w:tcPr>
          <w:p w:rsidR="001B665A" w:rsidRDefault="001B665A">
            <w:pPr>
              <w:adjustRightInd w:val="0"/>
              <w:snapToGrid w:val="0"/>
              <w:rPr>
                <w:rFonts w:ascii="仿宋" w:eastAsia="仿宋" w:hAnsi="仿宋" w:cs="仿宋"/>
                <w:szCs w:val="21"/>
              </w:rPr>
            </w:pPr>
          </w:p>
        </w:tc>
        <w:tc>
          <w:tcPr>
            <w:tcW w:w="1307"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市内展出</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restart"/>
            <w:vAlign w:val="center"/>
          </w:tcPr>
          <w:p w:rsidR="001B665A" w:rsidRDefault="001B665A">
            <w:pPr>
              <w:adjustRightInd w:val="0"/>
              <w:snapToGrid w:val="0"/>
              <w:jc w:val="center"/>
              <w:rPr>
                <w:rFonts w:ascii="仿宋" w:eastAsia="仿宋" w:hAnsi="仿宋" w:cs="仿宋"/>
                <w:szCs w:val="21"/>
              </w:rPr>
            </w:pP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职</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业</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1B665A" w:rsidRDefault="00ED0A5A">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能</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lang w:val="zh-CN"/>
              </w:rPr>
              <w:t>类</w:t>
            </w:r>
          </w:p>
        </w:tc>
        <w:tc>
          <w:tcPr>
            <w:tcW w:w="1076" w:type="dxa"/>
            <w:vMerge w:val="restart"/>
            <w:vAlign w:val="center"/>
          </w:tcPr>
          <w:p w:rsidR="001B665A" w:rsidRDefault="00ED0A5A">
            <w:pPr>
              <w:spacing w:line="400" w:lineRule="exact"/>
              <w:rPr>
                <w:rFonts w:ascii="仿宋" w:eastAsia="仿宋" w:hAnsi="仿宋" w:cs="仿宋"/>
                <w:szCs w:val="21"/>
                <w:lang w:val="zh-CN"/>
              </w:rPr>
            </w:pPr>
            <w:r>
              <w:rPr>
                <w:rFonts w:ascii="仿宋" w:eastAsia="仿宋" w:hAnsi="仿宋" w:cs="仿宋" w:hint="eastAsia"/>
                <w:szCs w:val="21"/>
                <w:lang w:val="zh-CN"/>
              </w:rPr>
              <w:t>等级考试</w:t>
            </w:r>
          </w:p>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英语专业八级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同类证书就高不累计学分，人才培养方案规定的不计分，由系部组织认定，教务处审核</w:t>
            </w:r>
          </w:p>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大学英语六级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计算机全国/省三级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计算机全国/省二级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普通话一级甲等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普通话一级乙等</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lang w:val="zh-CN"/>
              </w:rPr>
              <w:t>职业资格或技能等级证</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技师</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高级职业资格证书(高级）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国际企业职业资格证书（中级）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57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行业协会职业资格证书（初级）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1433"/>
        </w:trPr>
        <w:tc>
          <w:tcPr>
            <w:tcW w:w="650" w:type="dxa"/>
            <w:vMerge w:val="restart"/>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创</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新</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实</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践</w:t>
            </w:r>
          </w:p>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类</w:t>
            </w:r>
          </w:p>
        </w:tc>
        <w:tc>
          <w:tcPr>
            <w:tcW w:w="1076"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创业教育</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参加校、市组织的创业培训班并考核合格</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由系部认定，招生就业与校企合作处审核</w:t>
            </w:r>
          </w:p>
        </w:tc>
      </w:tr>
      <w:tr w:rsidR="001B665A">
        <w:trPr>
          <w:trHeight w:hRule="exact" w:val="607"/>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创业实践</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年销售额达40万元以上，或者网店信誉达皇冠及以上或相应等级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同一项目获得不同类型的创新创业成果，按得分最高分的成果计算，不重复累加；负责人按满分计学分，其他2-4名核心成员减半，由系部认定报招生就业与校企合作处审核。</w:t>
            </w:r>
          </w:p>
        </w:tc>
      </w:tr>
      <w:tr w:rsidR="001B665A">
        <w:trPr>
          <w:trHeight w:hRule="exact" w:val="580"/>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年销售额达20万元以上，或者网店信誉达5钻及以上或相应等级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620"/>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年销售额达10万元以上，或者网店信誉达3钻及以上或相应等级</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60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创业荣誉</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被评为国家级创业优秀团队或在国家级创业比赛中获奖</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69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被评为省级创业优秀团队或在国家级创业比赛中获奖</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70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被评为校级创业优秀团队或在市级创业比赛中获奖</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入驻学校创业园区并考核合格</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restart"/>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创办企业</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作为法人正式注册公司，并正常运营6个月以上</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72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合伙注册公司或注册个体户，并正常运营6个月以上</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351"/>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取得各类风投基金等资助的</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122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Merge/>
            <w:vAlign w:val="center"/>
          </w:tcPr>
          <w:p w:rsidR="001B665A" w:rsidRDefault="001B665A">
            <w:pPr>
              <w:adjustRightInd w:val="0"/>
              <w:snapToGrid w:val="0"/>
              <w:rPr>
                <w:rFonts w:ascii="仿宋" w:eastAsia="仿宋" w:hAnsi="仿宋" w:cs="仿宋"/>
                <w:szCs w:val="21"/>
              </w:rPr>
            </w:pP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作为法人正式注册公司、合伙注册公司或注册个体户，在学校顶岗实习期间，运营公司的，可替换顶岗实习的学分，但不可替换其它课程学分。</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8.0</w:t>
            </w:r>
          </w:p>
        </w:tc>
        <w:tc>
          <w:tcPr>
            <w:tcW w:w="1702" w:type="dxa"/>
            <w:vMerge/>
            <w:vAlign w:val="center"/>
          </w:tcPr>
          <w:p w:rsidR="001B665A" w:rsidRDefault="001B665A">
            <w:pPr>
              <w:adjustRightInd w:val="0"/>
              <w:snapToGrid w:val="0"/>
              <w:rPr>
                <w:rFonts w:ascii="仿宋" w:eastAsia="仿宋" w:hAnsi="仿宋" w:cs="仿宋"/>
                <w:szCs w:val="21"/>
              </w:rPr>
            </w:pPr>
          </w:p>
        </w:tc>
      </w:tr>
      <w:tr w:rsidR="001B665A">
        <w:trPr>
          <w:trHeight w:hRule="exact" w:val="1361"/>
        </w:trPr>
        <w:tc>
          <w:tcPr>
            <w:tcW w:w="650" w:type="dxa"/>
            <w:vMerge w:val="restart"/>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国际合作交流或网络课程类</w:t>
            </w:r>
          </w:p>
        </w:tc>
        <w:tc>
          <w:tcPr>
            <w:tcW w:w="1076"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国际合作交流课程</w:t>
            </w:r>
          </w:p>
        </w:tc>
        <w:tc>
          <w:tcPr>
            <w:tcW w:w="4260" w:type="dxa"/>
            <w:gridSpan w:val="2"/>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根据学院签订的交流合作协议，按协议执行。</w:t>
            </w:r>
          </w:p>
        </w:tc>
        <w:tc>
          <w:tcPr>
            <w:tcW w:w="834"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与协议一致</w:t>
            </w:r>
          </w:p>
        </w:tc>
        <w:tc>
          <w:tcPr>
            <w:tcW w:w="1702"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由协议执行部门按考核结果进行认定</w:t>
            </w:r>
          </w:p>
        </w:tc>
      </w:tr>
      <w:tr w:rsidR="001B665A">
        <w:trPr>
          <w:trHeight w:hRule="exact" w:val="1206"/>
        </w:trPr>
        <w:tc>
          <w:tcPr>
            <w:tcW w:w="650" w:type="dxa"/>
            <w:vMerge/>
            <w:vAlign w:val="center"/>
          </w:tcPr>
          <w:p w:rsidR="001B665A" w:rsidRDefault="001B665A">
            <w:pPr>
              <w:adjustRightInd w:val="0"/>
              <w:snapToGrid w:val="0"/>
              <w:jc w:val="center"/>
              <w:rPr>
                <w:rFonts w:ascii="仿宋" w:eastAsia="仿宋" w:hAnsi="仿宋" w:cs="仿宋"/>
                <w:szCs w:val="21"/>
              </w:rPr>
            </w:pPr>
          </w:p>
        </w:tc>
        <w:tc>
          <w:tcPr>
            <w:tcW w:w="1076"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网络共享课程（学分银行课程）</w:t>
            </w:r>
          </w:p>
        </w:tc>
        <w:tc>
          <w:tcPr>
            <w:tcW w:w="4260" w:type="dxa"/>
            <w:gridSpan w:val="2"/>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取得网络课程合格证书，且与替换课程性质、内容、学分、学时一致，能满足本专业人才培养对应课程的目标要求</w:t>
            </w:r>
          </w:p>
        </w:tc>
        <w:tc>
          <w:tcPr>
            <w:tcW w:w="834"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与对应课程一致</w:t>
            </w:r>
          </w:p>
        </w:tc>
        <w:tc>
          <w:tcPr>
            <w:tcW w:w="1702"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由系部组织认定</w:t>
            </w:r>
          </w:p>
        </w:tc>
      </w:tr>
      <w:tr w:rsidR="001B665A">
        <w:trPr>
          <w:trHeight w:hRule="exact" w:val="1361"/>
        </w:trPr>
        <w:tc>
          <w:tcPr>
            <w:tcW w:w="650"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真实企业工作实践</w:t>
            </w:r>
          </w:p>
        </w:tc>
        <w:tc>
          <w:tcPr>
            <w:tcW w:w="1076"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C类课程</w:t>
            </w:r>
          </w:p>
        </w:tc>
        <w:tc>
          <w:tcPr>
            <w:tcW w:w="4260" w:type="dxa"/>
            <w:gridSpan w:val="2"/>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有企业工作经历且时间长于人才培养方案规定的C类课程实践教学时长，同时有详细的实习或工作记录。</w:t>
            </w:r>
          </w:p>
        </w:tc>
        <w:tc>
          <w:tcPr>
            <w:tcW w:w="834" w:type="dxa"/>
            <w:vAlign w:val="center"/>
          </w:tcPr>
          <w:p w:rsidR="001B665A" w:rsidRDefault="00ED0A5A">
            <w:pPr>
              <w:adjustRightInd w:val="0"/>
              <w:snapToGrid w:val="0"/>
              <w:rPr>
                <w:rFonts w:ascii="仿宋" w:eastAsia="仿宋" w:hAnsi="仿宋" w:cs="仿宋"/>
                <w:szCs w:val="21"/>
              </w:rPr>
            </w:pPr>
            <w:r>
              <w:rPr>
                <w:rFonts w:ascii="仿宋" w:eastAsia="仿宋" w:hAnsi="仿宋" w:cs="仿宋" w:hint="eastAsia"/>
                <w:szCs w:val="21"/>
              </w:rPr>
              <w:t>与课程学分对应</w:t>
            </w:r>
          </w:p>
        </w:tc>
        <w:tc>
          <w:tcPr>
            <w:tcW w:w="1702" w:type="dxa"/>
            <w:vAlign w:val="center"/>
          </w:tcPr>
          <w:p w:rsidR="001B665A" w:rsidRDefault="00ED0A5A">
            <w:pPr>
              <w:adjustRightInd w:val="0"/>
              <w:snapToGrid w:val="0"/>
              <w:jc w:val="center"/>
              <w:rPr>
                <w:rFonts w:ascii="仿宋" w:eastAsia="仿宋" w:hAnsi="仿宋" w:cs="仿宋"/>
                <w:szCs w:val="21"/>
              </w:rPr>
            </w:pPr>
            <w:r>
              <w:rPr>
                <w:rFonts w:ascii="仿宋" w:eastAsia="仿宋" w:hAnsi="仿宋" w:cs="仿宋" w:hint="eastAsia"/>
                <w:szCs w:val="21"/>
              </w:rPr>
              <w:t xml:space="preserve">由系部组织认定  </w:t>
            </w:r>
          </w:p>
        </w:tc>
      </w:tr>
    </w:tbl>
    <w:p w:rsidR="001B665A" w:rsidRDefault="001B665A">
      <w:pPr>
        <w:widowControl/>
        <w:jc w:val="left"/>
        <w:textAlignment w:val="center"/>
        <w:rPr>
          <w:rFonts w:ascii="仿宋" w:eastAsia="仿宋" w:hAnsi="仿宋"/>
        </w:rPr>
      </w:pPr>
    </w:p>
    <w:p w:rsidR="001B665A" w:rsidRDefault="001B665A"/>
    <w:p w:rsidR="001B665A" w:rsidRDefault="00ED0A5A">
      <w:r>
        <w:br w:type="page"/>
      </w:r>
    </w:p>
    <w:p w:rsidR="001B665A" w:rsidRDefault="001B665A"/>
    <w:sectPr w:rsidR="001B665A">
      <w:pgSz w:w="11906" w:h="16838"/>
      <w:pgMar w:top="1417" w:right="1587" w:bottom="113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C7" w:rsidRDefault="00574AC7">
      <w:r>
        <w:separator/>
      </w:r>
    </w:p>
  </w:endnote>
  <w:endnote w:type="continuationSeparator" w:id="0">
    <w:p w:rsidR="00574AC7" w:rsidRDefault="005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5A" w:rsidRDefault="00ED0A5A">
    <w:pPr>
      <w:pStyle w:val="a3"/>
      <w:framePr w:wrap="around" w:vAnchor="text" w:hAnchor="margin" w:xAlign="center" w:y="1"/>
      <w:rPr>
        <w:rStyle w:val="a6"/>
      </w:rPr>
    </w:pPr>
    <w:r>
      <w:fldChar w:fldCharType="begin"/>
    </w:r>
    <w:r>
      <w:rPr>
        <w:rStyle w:val="a6"/>
      </w:rPr>
      <w:instrText xml:space="preserve">PAGE  </w:instrText>
    </w:r>
    <w:r>
      <w:fldChar w:fldCharType="end"/>
    </w:r>
  </w:p>
  <w:p w:rsidR="001B665A" w:rsidRDefault="001B665A">
    <w:pPr>
      <w:pStyle w:val="a3"/>
      <w:ind w:right="360" w:firstLine="360"/>
    </w:pPr>
  </w:p>
  <w:p w:rsidR="001B665A" w:rsidRDefault="001B6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5A" w:rsidRDefault="00ED0A5A">
    <w:pPr>
      <w:pStyle w:val="a3"/>
      <w:framePr w:wrap="around" w:vAnchor="text" w:hAnchor="margin" w:xAlign="center" w:y="1"/>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sidR="00940EAC">
      <w:rPr>
        <w:rStyle w:val="a6"/>
        <w:noProof/>
        <w:sz w:val="24"/>
        <w:szCs w:val="24"/>
      </w:rPr>
      <w:t>3</w:t>
    </w:r>
    <w:r>
      <w:rPr>
        <w:sz w:val="24"/>
        <w:szCs w:val="24"/>
      </w:rPr>
      <w:fldChar w:fldCharType="end"/>
    </w:r>
  </w:p>
  <w:p w:rsidR="001B665A" w:rsidRDefault="001B665A">
    <w:pPr>
      <w:pStyle w:val="a3"/>
      <w:ind w:right="360" w:firstLine="360"/>
    </w:pPr>
  </w:p>
  <w:p w:rsidR="001B665A" w:rsidRDefault="001B66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5A" w:rsidRDefault="00ED0A5A">
    <w:pPr>
      <w:pStyle w:val="a3"/>
      <w:framePr w:wrap="around" w:vAnchor="text" w:hAnchor="margin" w:xAlign="center" w:y="1"/>
      <w:rPr>
        <w:rStyle w:val="a6"/>
      </w:rPr>
    </w:pPr>
    <w:r>
      <w:fldChar w:fldCharType="begin"/>
    </w:r>
    <w:r>
      <w:rPr>
        <w:rStyle w:val="a6"/>
      </w:rPr>
      <w:instrText xml:space="preserve">PAGE  </w:instrText>
    </w:r>
    <w:r>
      <w:fldChar w:fldCharType="end"/>
    </w:r>
  </w:p>
  <w:p w:rsidR="001B665A" w:rsidRDefault="001B665A">
    <w:pPr>
      <w:pStyle w:val="a3"/>
      <w:ind w:right="360" w:firstLine="360"/>
    </w:pPr>
  </w:p>
  <w:p w:rsidR="001B665A" w:rsidRDefault="001B665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5A" w:rsidRDefault="00ED0A5A">
    <w:pPr>
      <w:pStyle w:val="a3"/>
      <w:framePr w:wrap="around" w:vAnchor="text" w:hAnchor="margin" w:xAlign="center" w:y="1"/>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sidR="00940EAC">
      <w:rPr>
        <w:rStyle w:val="a6"/>
        <w:noProof/>
        <w:sz w:val="24"/>
        <w:szCs w:val="24"/>
      </w:rPr>
      <w:t>21</w:t>
    </w:r>
    <w:r>
      <w:rPr>
        <w:sz w:val="24"/>
        <w:szCs w:val="24"/>
      </w:rPr>
      <w:fldChar w:fldCharType="end"/>
    </w:r>
  </w:p>
  <w:p w:rsidR="001B665A" w:rsidRDefault="001B665A">
    <w:pPr>
      <w:pStyle w:val="a3"/>
      <w:ind w:right="360" w:firstLine="360"/>
    </w:pPr>
  </w:p>
  <w:p w:rsidR="001B665A" w:rsidRDefault="001B665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5A" w:rsidRDefault="00ED0A5A">
    <w:pPr>
      <w:pStyle w:val="a3"/>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B665A" w:rsidRDefault="00ED0A5A">
                          <w:pPr>
                            <w:pStyle w:val="a3"/>
                            <w:jc w:val="center"/>
                          </w:pPr>
                          <w:r>
                            <w:rPr>
                              <w:sz w:val="21"/>
                              <w:szCs w:val="21"/>
                            </w:rPr>
                            <w:fldChar w:fldCharType="begin"/>
                          </w:r>
                          <w:r>
                            <w:rPr>
                              <w:sz w:val="21"/>
                              <w:szCs w:val="21"/>
                            </w:rPr>
                            <w:instrText>PAGE   \* MERGEFORMAT</w:instrText>
                          </w:r>
                          <w:r>
                            <w:rPr>
                              <w:sz w:val="21"/>
                              <w:szCs w:val="21"/>
                            </w:rPr>
                            <w:fldChar w:fldCharType="separate"/>
                          </w:r>
                          <w:r w:rsidR="00940EAC" w:rsidRPr="00940EAC">
                            <w:rPr>
                              <w:noProof/>
                            </w:rPr>
                            <w:t>22</w:t>
                          </w:r>
                          <w:r>
                            <w:rPr>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1B665A" w:rsidRDefault="00ED0A5A">
                    <w:pPr>
                      <w:pStyle w:val="a3"/>
                      <w:jc w:val="center"/>
                    </w:pPr>
                    <w:r>
                      <w:rPr>
                        <w:sz w:val="21"/>
                        <w:szCs w:val="21"/>
                      </w:rPr>
                      <w:fldChar w:fldCharType="begin"/>
                    </w:r>
                    <w:r>
                      <w:rPr>
                        <w:sz w:val="21"/>
                        <w:szCs w:val="21"/>
                      </w:rPr>
                      <w:instrText>PAGE   \* MERGEFORMAT</w:instrText>
                    </w:r>
                    <w:r>
                      <w:rPr>
                        <w:sz w:val="21"/>
                        <w:szCs w:val="21"/>
                      </w:rPr>
                      <w:fldChar w:fldCharType="separate"/>
                    </w:r>
                    <w:r w:rsidR="00940EAC" w:rsidRPr="00940EAC">
                      <w:rPr>
                        <w:noProof/>
                      </w:rPr>
                      <w:t>22</w:t>
                    </w:r>
                    <w:r>
                      <w:rPr>
                        <w:sz w:val="21"/>
                        <w:szCs w:val="21"/>
                      </w:rPr>
                      <w:fldChar w:fldCharType="end"/>
                    </w:r>
                  </w:p>
                </w:txbxContent>
              </v:textbox>
              <w10:wrap anchorx="margin"/>
            </v:shape>
          </w:pict>
        </mc:Fallback>
      </mc:AlternateContent>
    </w:r>
  </w:p>
  <w:p w:rsidR="001B665A" w:rsidRDefault="001B66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C7" w:rsidRDefault="00574AC7">
      <w:r>
        <w:separator/>
      </w:r>
    </w:p>
  </w:footnote>
  <w:footnote w:type="continuationSeparator" w:id="0">
    <w:p w:rsidR="00574AC7" w:rsidRDefault="0057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CEFA6E"/>
    <w:multiLevelType w:val="singleLevel"/>
    <w:tmpl w:val="9ACEFA6E"/>
    <w:lvl w:ilvl="0">
      <w:start w:val="4"/>
      <w:numFmt w:val="chineseCounting"/>
      <w:suff w:val="nothing"/>
      <w:lvlText w:val="%1、"/>
      <w:lvlJc w:val="left"/>
      <w:rPr>
        <w:rFonts w:hint="eastAsia"/>
      </w:rPr>
    </w:lvl>
  </w:abstractNum>
  <w:abstractNum w:abstractNumId="1" w15:restartNumberingAfterBreak="0">
    <w:nsid w:val="A2AA7B16"/>
    <w:multiLevelType w:val="singleLevel"/>
    <w:tmpl w:val="A2AA7B16"/>
    <w:lvl w:ilvl="0">
      <w:start w:val="1"/>
      <w:numFmt w:val="decimal"/>
      <w:lvlText w:val="%1."/>
      <w:lvlJc w:val="left"/>
      <w:pPr>
        <w:tabs>
          <w:tab w:val="left" w:pos="312"/>
        </w:tabs>
      </w:pPr>
    </w:lvl>
  </w:abstractNum>
  <w:abstractNum w:abstractNumId="2" w15:restartNumberingAfterBreak="0">
    <w:nsid w:val="FAB486D5"/>
    <w:multiLevelType w:val="singleLevel"/>
    <w:tmpl w:val="FAB486D5"/>
    <w:lvl w:ilvl="0">
      <w:start w:val="1"/>
      <w:numFmt w:val="chineseCounting"/>
      <w:suff w:val="nothing"/>
      <w:lvlText w:val="（%1）"/>
      <w:lvlJc w:val="left"/>
      <w:rPr>
        <w:rFonts w:hint="eastAsia"/>
      </w:rPr>
    </w:lvl>
  </w:abstractNum>
  <w:abstractNum w:abstractNumId="3" w15:restartNumberingAfterBreak="0">
    <w:nsid w:val="0610503F"/>
    <w:multiLevelType w:val="multilevel"/>
    <w:tmpl w:val="061050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0FDC25"/>
    <w:multiLevelType w:val="singleLevel"/>
    <w:tmpl w:val="400FDC25"/>
    <w:lvl w:ilvl="0">
      <w:start w:val="2"/>
      <w:numFmt w:val="chineseCounting"/>
      <w:suff w:val="nothing"/>
      <w:lvlText w:val="（%1）"/>
      <w:lvlJc w:val="left"/>
      <w:rPr>
        <w:rFonts w:hint="eastAsia"/>
      </w:rPr>
    </w:lvl>
  </w:abstractNum>
  <w:abstractNum w:abstractNumId="5" w15:restartNumberingAfterBreak="0">
    <w:nsid w:val="595612A9"/>
    <w:multiLevelType w:val="singleLevel"/>
    <w:tmpl w:val="595612A9"/>
    <w:lvl w:ilvl="0">
      <w:start w:val="1"/>
      <w:numFmt w:val="decimal"/>
      <w:suff w:val="nothing"/>
      <w:lvlText w:val="%1."/>
      <w:lvlJc w:val="left"/>
    </w:lvl>
  </w:abstractNum>
  <w:abstractNum w:abstractNumId="6" w15:restartNumberingAfterBreak="0">
    <w:nsid w:val="5B4ADAE5"/>
    <w:multiLevelType w:val="singleLevel"/>
    <w:tmpl w:val="5B4ADAE5"/>
    <w:lvl w:ilvl="0">
      <w:start w:val="3"/>
      <w:numFmt w:val="decimal"/>
      <w:suff w:val="nothing"/>
      <w:lvlText w:val="%1、"/>
      <w:lvlJc w:val="left"/>
    </w:lvl>
  </w:abstractNum>
  <w:abstractNum w:abstractNumId="7" w15:restartNumberingAfterBreak="0">
    <w:nsid w:val="7A881C3E"/>
    <w:multiLevelType w:val="singleLevel"/>
    <w:tmpl w:val="7A881C3E"/>
    <w:lvl w:ilvl="0">
      <w:start w:val="2"/>
      <w:numFmt w:val="decimal"/>
      <w:suff w:val="nothing"/>
      <w:lvlText w:val="（%1）"/>
      <w:lvlJc w:val="left"/>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YTA0MTk3ZjAzMjk0YTVlMTcwOWEyNzZlYzM1NWMifQ=="/>
  </w:docVars>
  <w:rsids>
    <w:rsidRoot w:val="001B665A"/>
    <w:rsid w:val="001B665A"/>
    <w:rsid w:val="00574AC7"/>
    <w:rsid w:val="00940EAC"/>
    <w:rsid w:val="00C24883"/>
    <w:rsid w:val="00ED0A5A"/>
    <w:rsid w:val="055A5BB5"/>
    <w:rsid w:val="07496AF9"/>
    <w:rsid w:val="09FD121A"/>
    <w:rsid w:val="0A8C6210"/>
    <w:rsid w:val="16635F9A"/>
    <w:rsid w:val="167B1B1D"/>
    <w:rsid w:val="19A5689F"/>
    <w:rsid w:val="20AF45AF"/>
    <w:rsid w:val="233314C7"/>
    <w:rsid w:val="297D2EE3"/>
    <w:rsid w:val="36714388"/>
    <w:rsid w:val="36A51BEA"/>
    <w:rsid w:val="3A8D030F"/>
    <w:rsid w:val="3C5D5390"/>
    <w:rsid w:val="3EDA6843"/>
    <w:rsid w:val="4665733A"/>
    <w:rsid w:val="4AF57580"/>
    <w:rsid w:val="4DD76D6F"/>
    <w:rsid w:val="51005449"/>
    <w:rsid w:val="51D05FAF"/>
    <w:rsid w:val="536F17F8"/>
    <w:rsid w:val="57231423"/>
    <w:rsid w:val="5AF50835"/>
    <w:rsid w:val="5B7D5C9A"/>
    <w:rsid w:val="650B4DAA"/>
    <w:rsid w:val="671A66FD"/>
    <w:rsid w:val="679D64DC"/>
    <w:rsid w:val="6A514E1F"/>
    <w:rsid w:val="6A867979"/>
    <w:rsid w:val="6B856B6D"/>
    <w:rsid w:val="6E160D96"/>
    <w:rsid w:val="7201713F"/>
    <w:rsid w:val="726F07D1"/>
    <w:rsid w:val="740E1636"/>
    <w:rsid w:val="747B2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D47F"/>
  <w15:docId w15:val="{DC9F04BF-5F0B-437C-A6D1-7DC6B61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beforeLines="50" w:before="156" w:after="100" w:line="360" w:lineRule="auto"/>
      <w:ind w:firstLineChars="201" w:firstLine="484"/>
      <w:jc w:val="left"/>
    </w:pPr>
    <w:rPr>
      <w:rFonts w:ascii="Calibri" w:hAnsi="Calibri"/>
      <w:b/>
      <w:color w:val="000000"/>
      <w:kern w:val="0"/>
      <w:sz w:val="24"/>
      <w:szCs w:val="24"/>
    </w:rPr>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styleId="a7">
    <w:name w:val="annotation reference"/>
    <w:qFormat/>
    <w:rPr>
      <w:sz w:val="21"/>
      <w:szCs w:val="21"/>
    </w:rPr>
  </w:style>
  <w:style w:type="paragraph" w:customStyle="1" w:styleId="section1">
    <w:name w:val="section1"/>
    <w:basedOn w:val="a"/>
    <w:qFormat/>
    <w:pPr>
      <w:widowControl/>
      <w:spacing w:line="450" w:lineRule="atLeast"/>
      <w:jc w:val="left"/>
    </w:pPr>
    <w:rPr>
      <w:rFonts w:ascii="宋体" w:hAnsi="宋体" w:cs="宋体"/>
      <w:kern w:val="0"/>
      <w:sz w:val="24"/>
      <w:szCs w:val="24"/>
    </w:rPr>
  </w:style>
  <w:style w:type="paragraph" w:customStyle="1" w:styleId="a8">
    <w:name w:val="图内文字"/>
    <w:basedOn w:val="a"/>
    <w:qFormat/>
    <w:pPr>
      <w:spacing w:line="0" w:lineRule="atLeast"/>
      <w:jc w:val="center"/>
    </w:pPr>
    <w:rPr>
      <w:b/>
      <w:sz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4291</Words>
  <Characters>24460</Characters>
  <Application>Microsoft Office Word</Application>
  <DocSecurity>0</DocSecurity>
  <Lines>203</Lines>
  <Paragraphs>57</Paragraphs>
  <ScaleCrop>false</ScaleCrop>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dc:creator>
  <cp:lastModifiedBy>admin</cp:lastModifiedBy>
  <cp:revision>3</cp:revision>
  <cp:lastPrinted>2023-07-10T02:14:00Z</cp:lastPrinted>
  <dcterms:created xsi:type="dcterms:W3CDTF">2014-10-29T12:08:00Z</dcterms:created>
  <dcterms:modified xsi:type="dcterms:W3CDTF">2023-10-19T02:20:00Z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8F32A1F097954E8990E614A98DFA5653_12</vt:lpwstr>
  </property>
</Properties>
</file>